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6E54" w:rsidRPr="0061605B" w:rsidRDefault="00AB5BAE" w:rsidP="00247EFC">
      <w:pPr>
        <w:jc w:val="center"/>
        <w:rPr>
          <w:rFonts w:asciiTheme="minorHAnsi" w:hAnsiTheme="minorHAnsi" w:cstheme="minorHAnsi"/>
        </w:rPr>
      </w:pPr>
      <w:r w:rsidRPr="0061605B">
        <w:rPr>
          <w:rFonts w:asciiTheme="minorHAnsi" w:hAnsiTheme="minorHAnsi" w:cstheme="minorHAnsi"/>
        </w:rPr>
        <w:t>202</w:t>
      </w:r>
      <w:r w:rsidR="00880E08" w:rsidRPr="0061605B">
        <w:rPr>
          <w:rFonts w:asciiTheme="minorHAnsi" w:hAnsiTheme="minorHAnsi" w:cstheme="minorHAnsi"/>
        </w:rPr>
        <w:t>5</w:t>
      </w:r>
      <w:r w:rsidR="00AA2619" w:rsidRPr="0061605B">
        <w:rPr>
          <w:rFonts w:asciiTheme="minorHAnsi" w:hAnsiTheme="minorHAnsi" w:cstheme="minorHAnsi"/>
        </w:rPr>
        <w:t xml:space="preserve"> </w:t>
      </w:r>
      <w:r w:rsidR="00695B1A" w:rsidRPr="0061605B">
        <w:rPr>
          <w:rFonts w:asciiTheme="minorHAnsi" w:hAnsiTheme="minorHAnsi" w:cstheme="minorHAnsi"/>
        </w:rPr>
        <w:t xml:space="preserve">M. </w:t>
      </w:r>
      <w:r w:rsidR="006C70C4" w:rsidRPr="0061605B">
        <w:rPr>
          <w:rFonts w:asciiTheme="minorHAnsi" w:hAnsiTheme="minorHAnsi" w:cstheme="minorHAnsi"/>
        </w:rPr>
        <w:t>I</w:t>
      </w:r>
      <w:r w:rsidR="00EE1AFF">
        <w:rPr>
          <w:rFonts w:asciiTheme="minorHAnsi" w:hAnsiTheme="minorHAnsi" w:cstheme="minorHAnsi"/>
        </w:rPr>
        <w:t>II</w:t>
      </w:r>
      <w:r w:rsidR="00445A2D" w:rsidRPr="0061605B">
        <w:rPr>
          <w:rFonts w:asciiTheme="minorHAnsi" w:hAnsiTheme="minorHAnsi" w:cstheme="minorHAnsi"/>
        </w:rPr>
        <w:t xml:space="preserve"> KETVIRČIO</w:t>
      </w:r>
      <w:r w:rsidR="00250AAA" w:rsidRPr="0061605B">
        <w:rPr>
          <w:rFonts w:asciiTheme="minorHAnsi" w:hAnsiTheme="minorHAnsi" w:cstheme="minorHAnsi"/>
        </w:rPr>
        <w:t xml:space="preserve"> </w:t>
      </w:r>
      <w:r w:rsidR="00872C2F" w:rsidRPr="0061605B">
        <w:rPr>
          <w:rFonts w:asciiTheme="minorHAnsi" w:hAnsiTheme="minorHAnsi" w:cstheme="minorHAnsi"/>
        </w:rPr>
        <w:t xml:space="preserve">TARPINIŲ </w:t>
      </w:r>
      <w:r w:rsidR="00060A95" w:rsidRPr="0061605B">
        <w:rPr>
          <w:rFonts w:asciiTheme="minorHAnsi" w:hAnsiTheme="minorHAnsi" w:cstheme="minorHAnsi"/>
        </w:rPr>
        <w:t xml:space="preserve">FINANSINIŲ ATASKAITŲ </w:t>
      </w:r>
    </w:p>
    <w:p w:rsidR="00060A95" w:rsidRPr="0061605B" w:rsidRDefault="00060A95" w:rsidP="00247EFC">
      <w:pPr>
        <w:jc w:val="center"/>
        <w:rPr>
          <w:rFonts w:asciiTheme="minorHAnsi" w:hAnsiTheme="minorHAnsi" w:cstheme="minorHAnsi"/>
        </w:rPr>
      </w:pPr>
      <w:r w:rsidRPr="0061605B">
        <w:rPr>
          <w:rFonts w:asciiTheme="minorHAnsi" w:hAnsiTheme="minorHAnsi" w:cstheme="minorHAnsi"/>
        </w:rPr>
        <w:t>AIŠKINAMASIS RAŠTAS</w:t>
      </w:r>
    </w:p>
    <w:p w:rsidR="00060A95" w:rsidRPr="0061605B" w:rsidRDefault="00C92AD0" w:rsidP="00C92AD0">
      <w:pPr>
        <w:jc w:val="center"/>
        <w:rPr>
          <w:rFonts w:asciiTheme="minorHAnsi" w:hAnsiTheme="minorHAnsi" w:cstheme="minorHAnsi"/>
        </w:rPr>
      </w:pPr>
      <w:r w:rsidRPr="0061605B">
        <w:rPr>
          <w:rFonts w:asciiTheme="minorHAnsi" w:hAnsiTheme="minorHAnsi" w:cstheme="minorHAnsi"/>
        </w:rPr>
        <w:t xml:space="preserve">                                </w:t>
      </w:r>
      <w:r w:rsidR="00872C2F" w:rsidRPr="0061605B">
        <w:rPr>
          <w:rFonts w:asciiTheme="minorHAnsi" w:hAnsiTheme="minorHAnsi" w:cstheme="minorHAnsi"/>
        </w:rPr>
        <w:t>202</w:t>
      </w:r>
      <w:r w:rsidR="00880E08" w:rsidRPr="0061605B">
        <w:rPr>
          <w:rFonts w:asciiTheme="minorHAnsi" w:hAnsiTheme="minorHAnsi" w:cstheme="minorHAnsi"/>
        </w:rPr>
        <w:t>5</w:t>
      </w:r>
      <w:r w:rsidR="00215B36" w:rsidRPr="0061605B">
        <w:rPr>
          <w:rFonts w:asciiTheme="minorHAnsi" w:hAnsiTheme="minorHAnsi" w:cstheme="minorHAnsi"/>
        </w:rPr>
        <w:t>-</w:t>
      </w:r>
      <w:r w:rsidR="00EE1AFF">
        <w:rPr>
          <w:rFonts w:asciiTheme="minorHAnsi" w:hAnsiTheme="minorHAnsi" w:cstheme="minorHAnsi"/>
        </w:rPr>
        <w:t>11</w:t>
      </w:r>
      <w:r w:rsidR="00D07703" w:rsidRPr="0061605B">
        <w:rPr>
          <w:rFonts w:asciiTheme="minorHAnsi" w:hAnsiTheme="minorHAnsi" w:cstheme="minorHAnsi"/>
        </w:rPr>
        <w:t>-</w:t>
      </w:r>
      <w:r w:rsidR="0086019C" w:rsidRPr="0061605B">
        <w:rPr>
          <w:rFonts w:asciiTheme="minorHAnsi" w:hAnsiTheme="minorHAnsi" w:cstheme="minorHAnsi"/>
        </w:rPr>
        <w:t>2</w:t>
      </w:r>
      <w:r w:rsidR="00EE1AFF">
        <w:rPr>
          <w:rFonts w:asciiTheme="minorHAnsi" w:hAnsiTheme="minorHAnsi" w:cstheme="minorHAnsi"/>
        </w:rPr>
        <w:t>8</w:t>
      </w:r>
      <w:r w:rsidR="00445A2D" w:rsidRPr="0061605B">
        <w:rPr>
          <w:rFonts w:asciiTheme="minorHAnsi" w:hAnsiTheme="minorHAnsi" w:cstheme="minorHAnsi"/>
        </w:rPr>
        <w:t xml:space="preserve"> </w:t>
      </w:r>
      <w:r w:rsidR="00695B1A" w:rsidRPr="0061605B">
        <w:rPr>
          <w:rFonts w:asciiTheme="minorHAnsi" w:hAnsiTheme="minorHAnsi" w:cstheme="minorHAnsi"/>
        </w:rPr>
        <w:t xml:space="preserve"> </w:t>
      </w:r>
      <w:r w:rsidR="00EB0629" w:rsidRPr="0061605B">
        <w:rPr>
          <w:rFonts w:asciiTheme="minorHAnsi" w:hAnsiTheme="minorHAnsi" w:cstheme="minorHAnsi"/>
        </w:rPr>
        <w:tab/>
      </w:r>
      <w:r w:rsidR="00D46B49" w:rsidRPr="0061605B">
        <w:rPr>
          <w:rFonts w:asciiTheme="minorHAnsi" w:hAnsiTheme="minorHAnsi" w:cstheme="minorHAnsi"/>
        </w:rPr>
        <w:tab/>
      </w:r>
    </w:p>
    <w:p w:rsidR="00D46B49" w:rsidRPr="0061605B" w:rsidRDefault="00D46B49" w:rsidP="00D46B49">
      <w:pPr>
        <w:tabs>
          <w:tab w:val="left" w:pos="4117"/>
          <w:tab w:val="left" w:pos="6652"/>
        </w:tabs>
        <w:rPr>
          <w:rFonts w:asciiTheme="minorHAnsi" w:hAnsiTheme="minorHAnsi" w:cstheme="minorHAnsi"/>
        </w:rPr>
      </w:pPr>
    </w:p>
    <w:p w:rsidR="00632F70" w:rsidRPr="0061605B" w:rsidRDefault="00632F70" w:rsidP="00632F70">
      <w:pPr>
        <w:pStyle w:val="Sraopastraipa"/>
        <w:numPr>
          <w:ilvl w:val="0"/>
          <w:numId w:val="16"/>
        </w:numPr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61605B">
        <w:rPr>
          <w:rFonts w:asciiTheme="minorHAnsi" w:hAnsiTheme="minorHAnsi" w:cstheme="minorHAnsi"/>
          <w:b/>
          <w:sz w:val="24"/>
          <w:szCs w:val="24"/>
        </w:rPr>
        <w:t>Bendroji dalis.</w:t>
      </w:r>
    </w:p>
    <w:p w:rsidR="00EE1AFF" w:rsidRPr="00EE1AFF" w:rsidRDefault="00EE1AFF" w:rsidP="00EE1AFF">
      <w:pPr>
        <w:pStyle w:val="Default"/>
        <w:ind w:firstLine="360"/>
        <w:rPr>
          <w:rFonts w:asciiTheme="minorHAnsi" w:hAnsiTheme="minorHAnsi" w:cstheme="minorHAnsi"/>
        </w:rPr>
      </w:pPr>
      <w:r w:rsidRPr="00EE1AFF">
        <w:rPr>
          <w:rFonts w:asciiTheme="minorHAnsi" w:hAnsiTheme="minorHAnsi" w:cstheme="minorHAnsi"/>
        </w:rPr>
        <w:t xml:space="preserve">Mokyklos pavadinimas – Prienų „Žiburio“ gimnazija, kodas 190189676. </w:t>
      </w:r>
      <w:r w:rsidRPr="00EE1AFF">
        <w:rPr>
          <w:rFonts w:asciiTheme="minorHAnsi" w:hAnsiTheme="minorHAnsi" w:cstheme="minorHAnsi"/>
          <w:color w:val="auto"/>
        </w:rPr>
        <w:t xml:space="preserve">Įregistravimo data – gimnazija įsteigta 1918 m., įregistruota 1995 m. birželio 09 d. Valstybės įmonės Registrų centro Kauno filiale. Įregistravimo pažymėjimas. Nr. 119942. Mokyklos adresas – J. Basanavičiaus g. 1, LT – 59129 Prienai. Mokyklos tipas – gimnazija. Vykdomos programos: pagrindinio ugdymo programos antroji dalis, suaugusiųjų pagrindinio ugdymo programa, vidurio ugdymo programa, suaugusiųjų vidurinio ugdymo programa, pagrindinio ugdymo individualizuota programa, socialinių įgūdžių ugdymo programa.  </w:t>
      </w:r>
    </w:p>
    <w:p w:rsidR="00EE1AFF" w:rsidRPr="00EE1AFF" w:rsidRDefault="00EE1AFF" w:rsidP="00EE1AFF">
      <w:pPr>
        <w:pStyle w:val="Default"/>
        <w:rPr>
          <w:rFonts w:asciiTheme="minorHAnsi" w:hAnsiTheme="minorHAnsi" w:cstheme="minorHAnsi"/>
          <w:color w:val="auto"/>
        </w:rPr>
      </w:pPr>
      <w:r w:rsidRPr="00EE1AFF">
        <w:rPr>
          <w:rFonts w:asciiTheme="minorHAnsi" w:hAnsiTheme="minorHAnsi" w:cstheme="minorHAnsi"/>
          <w:color w:val="auto"/>
        </w:rPr>
        <w:t xml:space="preserve">Kontroliuojantis subjektas – Prienų rajono savivaldybės administracija.  </w:t>
      </w:r>
    </w:p>
    <w:p w:rsidR="00EE1AFF" w:rsidRPr="00EE1AFF" w:rsidRDefault="00EE1AFF" w:rsidP="00EE1AFF">
      <w:pPr>
        <w:pStyle w:val="Default"/>
        <w:rPr>
          <w:rFonts w:asciiTheme="minorHAnsi" w:hAnsiTheme="minorHAnsi" w:cstheme="minorHAnsi"/>
          <w:color w:val="auto"/>
        </w:rPr>
      </w:pPr>
      <w:r w:rsidRPr="00EE1AFF">
        <w:rPr>
          <w:rFonts w:asciiTheme="minorHAnsi" w:hAnsiTheme="minorHAnsi" w:cstheme="minorHAnsi"/>
          <w:color w:val="auto"/>
        </w:rPr>
        <w:t xml:space="preserve">Mokykla kontroliuojamų ir asocijuojamų subjektų neturi (6 VSAFAS „Finansinių ataskaitų </w:t>
      </w:r>
    </w:p>
    <w:p w:rsidR="00632F70" w:rsidRPr="0090785C" w:rsidRDefault="00EE1AFF" w:rsidP="0090785C">
      <w:pPr>
        <w:pStyle w:val="Default"/>
        <w:rPr>
          <w:rFonts w:asciiTheme="minorHAnsi" w:hAnsiTheme="minorHAnsi" w:cstheme="minorHAnsi"/>
          <w:color w:val="auto"/>
        </w:rPr>
      </w:pPr>
      <w:r w:rsidRPr="00EE1AFF">
        <w:rPr>
          <w:rFonts w:asciiTheme="minorHAnsi" w:hAnsiTheme="minorHAnsi" w:cstheme="minorHAnsi"/>
          <w:color w:val="auto"/>
        </w:rPr>
        <w:t>aiškinamasis raštas“ 1 priedas). Gimnazija filialų ir struktūrinių padalinių neturi.</w:t>
      </w:r>
    </w:p>
    <w:p w:rsidR="00782D5D" w:rsidRPr="0061605B" w:rsidRDefault="00632F70" w:rsidP="00632F70">
      <w:pPr>
        <w:pStyle w:val="Sraopastraipa"/>
        <w:numPr>
          <w:ilvl w:val="0"/>
          <w:numId w:val="16"/>
        </w:numPr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61605B">
        <w:rPr>
          <w:rFonts w:asciiTheme="minorHAnsi" w:hAnsiTheme="minorHAnsi" w:cstheme="minorHAnsi"/>
          <w:b/>
          <w:sz w:val="24"/>
          <w:szCs w:val="24"/>
        </w:rPr>
        <w:t>Apskaitos politika</w:t>
      </w:r>
      <w:r w:rsidRPr="0061605B">
        <w:rPr>
          <w:rFonts w:asciiTheme="minorHAnsi" w:hAnsiTheme="minorHAnsi" w:cstheme="minorHAnsi"/>
          <w:sz w:val="24"/>
          <w:szCs w:val="24"/>
        </w:rPr>
        <w:t>.</w:t>
      </w:r>
    </w:p>
    <w:p w:rsidR="00782D5D" w:rsidRPr="0090785C" w:rsidRDefault="00872C2F" w:rsidP="00C702D6">
      <w:pPr>
        <w:tabs>
          <w:tab w:val="left" w:pos="993"/>
        </w:tabs>
        <w:spacing w:line="360" w:lineRule="auto"/>
        <w:rPr>
          <w:rFonts w:asciiTheme="minorHAnsi" w:hAnsiTheme="minorHAnsi" w:cstheme="minorHAnsi"/>
        </w:rPr>
      </w:pPr>
      <w:r w:rsidRPr="0090785C">
        <w:rPr>
          <w:rFonts w:asciiTheme="minorHAnsi" w:hAnsiTheme="minorHAnsi" w:cstheme="minorHAnsi"/>
        </w:rPr>
        <w:t>Apskaitos politika per 202</w:t>
      </w:r>
      <w:r w:rsidR="00880E08" w:rsidRPr="0090785C">
        <w:rPr>
          <w:rFonts w:asciiTheme="minorHAnsi" w:hAnsiTheme="minorHAnsi" w:cstheme="minorHAnsi"/>
        </w:rPr>
        <w:t>5</w:t>
      </w:r>
      <w:r w:rsidR="00AB5BAE" w:rsidRPr="0090785C">
        <w:rPr>
          <w:rFonts w:asciiTheme="minorHAnsi" w:hAnsiTheme="minorHAnsi" w:cstheme="minorHAnsi"/>
        </w:rPr>
        <w:t>.0</w:t>
      </w:r>
      <w:r w:rsidR="00BB12FC" w:rsidRPr="0090785C">
        <w:rPr>
          <w:rFonts w:asciiTheme="minorHAnsi" w:hAnsiTheme="minorHAnsi" w:cstheme="minorHAnsi"/>
        </w:rPr>
        <w:t>1</w:t>
      </w:r>
      <w:r w:rsidR="00AB5BAE" w:rsidRPr="0090785C">
        <w:rPr>
          <w:rFonts w:asciiTheme="minorHAnsi" w:hAnsiTheme="minorHAnsi" w:cstheme="minorHAnsi"/>
        </w:rPr>
        <w:t>.01 – 202</w:t>
      </w:r>
      <w:r w:rsidR="00880E08" w:rsidRPr="0090785C">
        <w:rPr>
          <w:rFonts w:asciiTheme="minorHAnsi" w:hAnsiTheme="minorHAnsi" w:cstheme="minorHAnsi"/>
        </w:rPr>
        <w:t>5</w:t>
      </w:r>
      <w:r w:rsidR="00782D5D" w:rsidRPr="0090785C">
        <w:rPr>
          <w:rFonts w:asciiTheme="minorHAnsi" w:hAnsiTheme="minorHAnsi" w:cstheme="minorHAnsi"/>
        </w:rPr>
        <w:t>.</w:t>
      </w:r>
      <w:r w:rsidR="00B16C5B" w:rsidRPr="0090785C">
        <w:rPr>
          <w:rFonts w:asciiTheme="minorHAnsi" w:hAnsiTheme="minorHAnsi" w:cstheme="minorHAnsi"/>
        </w:rPr>
        <w:t>0</w:t>
      </w:r>
      <w:r w:rsidR="00E9316C">
        <w:rPr>
          <w:rFonts w:asciiTheme="minorHAnsi" w:hAnsiTheme="minorHAnsi" w:cstheme="minorHAnsi"/>
        </w:rPr>
        <w:t>9</w:t>
      </w:r>
      <w:r w:rsidR="00782D5D" w:rsidRPr="0090785C">
        <w:rPr>
          <w:rFonts w:asciiTheme="minorHAnsi" w:hAnsiTheme="minorHAnsi" w:cstheme="minorHAnsi"/>
        </w:rPr>
        <w:t>.3</w:t>
      </w:r>
      <w:r w:rsidR="00E9316C">
        <w:rPr>
          <w:rFonts w:asciiTheme="minorHAnsi" w:hAnsiTheme="minorHAnsi" w:cstheme="minorHAnsi"/>
        </w:rPr>
        <w:t>0</w:t>
      </w:r>
      <w:r w:rsidR="00F352A6" w:rsidRPr="0090785C">
        <w:rPr>
          <w:rFonts w:asciiTheme="minorHAnsi" w:hAnsiTheme="minorHAnsi" w:cstheme="minorHAnsi"/>
        </w:rPr>
        <w:t xml:space="preserve"> ataskaitinį laikotarpį nebuvo </w:t>
      </w:r>
      <w:r w:rsidR="00782D5D" w:rsidRPr="0090785C">
        <w:rPr>
          <w:rFonts w:asciiTheme="minorHAnsi" w:hAnsiTheme="minorHAnsi" w:cstheme="minorHAnsi"/>
        </w:rPr>
        <w:t>pakeista.</w:t>
      </w:r>
      <w:r w:rsidR="00F352A6" w:rsidRPr="0090785C">
        <w:rPr>
          <w:rFonts w:asciiTheme="minorHAnsi" w:hAnsiTheme="minorHAnsi" w:cstheme="minorHAnsi"/>
        </w:rPr>
        <w:t xml:space="preserve"> </w:t>
      </w:r>
      <w:r w:rsidR="00632F70" w:rsidRPr="0090785C">
        <w:rPr>
          <w:rFonts w:asciiTheme="minorHAnsi" w:hAnsiTheme="minorHAnsi" w:cstheme="minorHAnsi"/>
        </w:rPr>
        <w:t>A</w:t>
      </w:r>
      <w:r w:rsidR="00F352A6" w:rsidRPr="0090785C">
        <w:rPr>
          <w:rFonts w:asciiTheme="minorHAnsi" w:hAnsiTheme="minorHAnsi" w:cstheme="minorHAnsi"/>
        </w:rPr>
        <w:t>pskaitos politika paskelbta gimnazijos tinklapyje veikos skiltyje.</w:t>
      </w:r>
      <w:r w:rsidR="00785D47" w:rsidRPr="0090785C">
        <w:rPr>
          <w:rFonts w:asciiTheme="minorHAnsi" w:hAnsiTheme="minorHAnsi" w:cstheme="minorHAnsi"/>
        </w:rPr>
        <w:t xml:space="preserve"> Taip pat Viešojo sektoriaus apskaitos ir ataskaitų konsolidavimo informacinėje sistemoje (VSAKIS).</w:t>
      </w:r>
    </w:p>
    <w:p w:rsidR="0061605B" w:rsidRPr="0090785C" w:rsidRDefault="0061605B" w:rsidP="00C702D6">
      <w:pPr>
        <w:tabs>
          <w:tab w:val="left" w:pos="993"/>
        </w:tabs>
        <w:spacing w:line="360" w:lineRule="auto"/>
        <w:rPr>
          <w:rFonts w:asciiTheme="minorHAnsi" w:hAnsiTheme="minorHAnsi" w:cstheme="minorHAnsi"/>
        </w:rPr>
      </w:pPr>
      <w:r w:rsidRPr="0090785C">
        <w:rPr>
          <w:rFonts w:asciiTheme="minorHAnsi" w:hAnsiTheme="minorHAnsi" w:cstheme="minorHAnsi"/>
        </w:rPr>
        <w:t>Per ataskaitinį laikotarpį apskaitinės įvertės nebuvo keistos.</w:t>
      </w:r>
    </w:p>
    <w:p w:rsidR="0090785C" w:rsidRPr="0090785C" w:rsidRDefault="0061605B" w:rsidP="0090785C">
      <w:pPr>
        <w:pStyle w:val="Default"/>
        <w:rPr>
          <w:rFonts w:asciiTheme="minorHAnsi" w:hAnsiTheme="minorHAnsi" w:cstheme="minorHAnsi"/>
        </w:rPr>
      </w:pPr>
      <w:r w:rsidRPr="0090785C">
        <w:rPr>
          <w:rFonts w:asciiTheme="minorHAnsi" w:hAnsiTheme="minorHAnsi" w:cstheme="minorHAnsi"/>
        </w:rPr>
        <w:t xml:space="preserve"> Ataskaitose pateikiami duomenys išreikšti Lietuvos Respublikos piniginiais vienetais – eurais.</w:t>
      </w:r>
      <w:r w:rsidR="00F352A6" w:rsidRPr="0090785C">
        <w:rPr>
          <w:rFonts w:asciiTheme="minorHAnsi" w:hAnsiTheme="minorHAnsi" w:cstheme="minorHAnsi"/>
        </w:rPr>
        <w:t xml:space="preserve"> </w:t>
      </w:r>
    </w:p>
    <w:p w:rsidR="0090785C" w:rsidRPr="0090785C" w:rsidRDefault="0090785C" w:rsidP="0090785C">
      <w:pPr>
        <w:pStyle w:val="Default"/>
        <w:rPr>
          <w:rFonts w:asciiTheme="minorHAnsi" w:hAnsiTheme="minorHAnsi" w:cstheme="minorHAnsi"/>
        </w:rPr>
      </w:pPr>
      <w:r w:rsidRPr="0090785C">
        <w:rPr>
          <w:rFonts w:asciiTheme="minorHAnsi" w:hAnsiTheme="minorHAnsi" w:cstheme="minorHAnsi"/>
        </w:rPr>
        <w:t xml:space="preserve">Apskaitos politika aprašyta 2023 metų metiniame finansinių ataskaitų rinkinyje (23 </w:t>
      </w:r>
    </w:p>
    <w:p w:rsidR="00C92AD0" w:rsidRPr="0090785C" w:rsidRDefault="0090785C" w:rsidP="0090785C">
      <w:pPr>
        <w:tabs>
          <w:tab w:val="left" w:pos="993"/>
        </w:tabs>
        <w:spacing w:line="360" w:lineRule="auto"/>
        <w:rPr>
          <w:rFonts w:asciiTheme="minorHAnsi" w:hAnsiTheme="minorHAnsi" w:cstheme="minorHAnsi"/>
        </w:rPr>
      </w:pPr>
      <w:r w:rsidRPr="0090785C">
        <w:rPr>
          <w:rFonts w:asciiTheme="minorHAnsi" w:hAnsiTheme="minorHAnsi" w:cstheme="minorHAnsi"/>
        </w:rPr>
        <w:t>VSAFAS ).</w:t>
      </w:r>
    </w:p>
    <w:p w:rsidR="00C702D6" w:rsidRDefault="00F352A6" w:rsidP="00C702D6">
      <w:pPr>
        <w:pStyle w:val="Sraopastraipa"/>
        <w:numPr>
          <w:ilvl w:val="0"/>
          <w:numId w:val="30"/>
        </w:num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61605B">
        <w:rPr>
          <w:rFonts w:asciiTheme="minorHAnsi" w:hAnsiTheme="minorHAnsi" w:cstheme="minorHAnsi"/>
          <w:b/>
          <w:sz w:val="24"/>
          <w:szCs w:val="24"/>
        </w:rPr>
        <w:t>Aiškinamojo rašto pastabos</w:t>
      </w:r>
      <w:r w:rsidR="00C702D6">
        <w:rPr>
          <w:rFonts w:asciiTheme="minorHAnsi" w:hAnsiTheme="minorHAnsi" w:cstheme="minorHAnsi"/>
          <w:b/>
          <w:sz w:val="24"/>
          <w:szCs w:val="24"/>
        </w:rPr>
        <w:t>.</w:t>
      </w:r>
    </w:p>
    <w:p w:rsidR="0061605B" w:rsidRPr="00C702D6" w:rsidRDefault="0061605B" w:rsidP="00C702D6">
      <w:pPr>
        <w:tabs>
          <w:tab w:val="center" w:pos="5244"/>
          <w:tab w:val="right" w:pos="9638"/>
        </w:tabs>
        <w:spacing w:line="276" w:lineRule="auto"/>
        <w:rPr>
          <w:rFonts w:asciiTheme="minorHAnsi" w:hAnsiTheme="minorHAnsi" w:cstheme="minorHAnsi"/>
          <w:b/>
        </w:rPr>
      </w:pPr>
      <w:r w:rsidRPr="00C702D6">
        <w:rPr>
          <w:rFonts w:asciiTheme="minorHAnsi" w:hAnsiTheme="minorHAnsi" w:cstheme="minorHAnsi"/>
        </w:rPr>
        <w:t>Klaidų taisymo per ataskaitinį laikotarpį nebuvo.</w:t>
      </w:r>
    </w:p>
    <w:p w:rsidR="001369DF" w:rsidRPr="00C702D6" w:rsidRDefault="001369DF" w:rsidP="00C702D6">
      <w:pPr>
        <w:tabs>
          <w:tab w:val="center" w:pos="993"/>
          <w:tab w:val="left" w:pos="5670"/>
          <w:tab w:val="right" w:pos="9638"/>
        </w:tabs>
        <w:spacing w:line="276" w:lineRule="auto"/>
        <w:rPr>
          <w:rFonts w:asciiTheme="minorHAnsi" w:hAnsiTheme="minorHAnsi" w:cstheme="minorHAnsi"/>
        </w:rPr>
      </w:pPr>
      <w:r w:rsidRPr="00C702D6">
        <w:rPr>
          <w:rFonts w:asciiTheme="minorHAnsi" w:hAnsiTheme="minorHAnsi" w:cstheme="minorHAnsi"/>
        </w:rPr>
        <w:t>Neapibrėžtųjų įsipareigojimų ar neapibrėžtojo turto pokyčių nuo 20</w:t>
      </w:r>
      <w:r w:rsidR="00785D47" w:rsidRPr="00C702D6">
        <w:rPr>
          <w:rFonts w:asciiTheme="minorHAnsi" w:hAnsiTheme="minorHAnsi" w:cstheme="minorHAnsi"/>
        </w:rPr>
        <w:t>2</w:t>
      </w:r>
      <w:r w:rsidR="00880E08" w:rsidRPr="00C702D6">
        <w:rPr>
          <w:rFonts w:asciiTheme="minorHAnsi" w:hAnsiTheme="minorHAnsi" w:cstheme="minorHAnsi"/>
        </w:rPr>
        <w:t>5</w:t>
      </w:r>
      <w:r w:rsidRPr="00C702D6">
        <w:rPr>
          <w:rFonts w:asciiTheme="minorHAnsi" w:hAnsiTheme="minorHAnsi" w:cstheme="minorHAnsi"/>
        </w:rPr>
        <w:t>-0</w:t>
      </w:r>
      <w:r w:rsidR="00BB12FC" w:rsidRPr="00C702D6">
        <w:rPr>
          <w:rFonts w:asciiTheme="minorHAnsi" w:hAnsiTheme="minorHAnsi" w:cstheme="minorHAnsi"/>
        </w:rPr>
        <w:t>1</w:t>
      </w:r>
      <w:r w:rsidRPr="00C702D6">
        <w:rPr>
          <w:rFonts w:asciiTheme="minorHAnsi" w:hAnsiTheme="minorHAnsi" w:cstheme="minorHAnsi"/>
        </w:rPr>
        <w:t xml:space="preserve">-01 iki </w:t>
      </w:r>
      <w:r w:rsidR="00785D47" w:rsidRPr="00C702D6">
        <w:rPr>
          <w:rFonts w:asciiTheme="minorHAnsi" w:hAnsiTheme="minorHAnsi" w:cstheme="minorHAnsi"/>
        </w:rPr>
        <w:t>202</w:t>
      </w:r>
      <w:r w:rsidR="00880E08" w:rsidRPr="00C702D6">
        <w:rPr>
          <w:rFonts w:asciiTheme="minorHAnsi" w:hAnsiTheme="minorHAnsi" w:cstheme="minorHAnsi"/>
        </w:rPr>
        <w:t>5</w:t>
      </w:r>
      <w:r w:rsidRPr="00C702D6">
        <w:rPr>
          <w:rFonts w:asciiTheme="minorHAnsi" w:hAnsiTheme="minorHAnsi" w:cstheme="minorHAnsi"/>
        </w:rPr>
        <w:t>-</w:t>
      </w:r>
      <w:r w:rsidR="00D94C30" w:rsidRPr="00C702D6">
        <w:rPr>
          <w:rFonts w:asciiTheme="minorHAnsi" w:hAnsiTheme="minorHAnsi" w:cstheme="minorHAnsi"/>
        </w:rPr>
        <w:t>0</w:t>
      </w:r>
      <w:r w:rsidR="0090785C">
        <w:rPr>
          <w:rFonts w:asciiTheme="minorHAnsi" w:hAnsiTheme="minorHAnsi" w:cstheme="minorHAnsi"/>
        </w:rPr>
        <w:t>9</w:t>
      </w:r>
      <w:r w:rsidRPr="00C702D6">
        <w:rPr>
          <w:rFonts w:asciiTheme="minorHAnsi" w:hAnsiTheme="minorHAnsi" w:cstheme="minorHAnsi"/>
        </w:rPr>
        <w:t>-3</w:t>
      </w:r>
      <w:r w:rsidR="004F7B03">
        <w:rPr>
          <w:rFonts w:asciiTheme="minorHAnsi" w:hAnsiTheme="minorHAnsi" w:cstheme="minorHAnsi"/>
        </w:rPr>
        <w:t>0</w:t>
      </w:r>
      <w:r w:rsidRPr="00C702D6">
        <w:rPr>
          <w:rFonts w:asciiTheme="minorHAnsi" w:hAnsiTheme="minorHAnsi" w:cstheme="minorHAnsi"/>
        </w:rPr>
        <w:t xml:space="preserve">  nebuvo.</w:t>
      </w:r>
    </w:p>
    <w:p w:rsidR="0061605B" w:rsidRPr="00C702D6" w:rsidRDefault="0061605B" w:rsidP="00C702D6">
      <w:pPr>
        <w:spacing w:line="276" w:lineRule="auto"/>
        <w:rPr>
          <w:rFonts w:asciiTheme="minorHAnsi" w:hAnsiTheme="minorHAnsi" w:cstheme="minorHAnsi"/>
        </w:rPr>
      </w:pPr>
      <w:r w:rsidRPr="00C702D6">
        <w:rPr>
          <w:rFonts w:asciiTheme="minorHAnsi" w:hAnsiTheme="minorHAnsi" w:cstheme="minorHAnsi"/>
        </w:rPr>
        <w:t>Reikšmingų įvykių iki 2025-0</w:t>
      </w:r>
      <w:r w:rsidR="004F7B03">
        <w:rPr>
          <w:rFonts w:asciiTheme="minorHAnsi" w:hAnsiTheme="minorHAnsi" w:cstheme="minorHAnsi"/>
        </w:rPr>
        <w:t>9</w:t>
      </w:r>
      <w:r w:rsidRPr="00C702D6">
        <w:rPr>
          <w:rFonts w:asciiTheme="minorHAnsi" w:hAnsiTheme="minorHAnsi" w:cstheme="minorHAnsi"/>
        </w:rPr>
        <w:t>-3</w:t>
      </w:r>
      <w:r w:rsidR="004F7B03">
        <w:rPr>
          <w:rFonts w:asciiTheme="minorHAnsi" w:hAnsiTheme="minorHAnsi" w:cstheme="minorHAnsi"/>
        </w:rPr>
        <w:t>0</w:t>
      </w:r>
      <w:r w:rsidRPr="00C702D6">
        <w:rPr>
          <w:rFonts w:asciiTheme="minorHAnsi" w:hAnsiTheme="minorHAnsi" w:cstheme="minorHAnsi"/>
        </w:rPr>
        <w:t xml:space="preserve"> nebuvo.</w:t>
      </w:r>
    </w:p>
    <w:p w:rsidR="0061605B" w:rsidRPr="00C702D6" w:rsidRDefault="0061605B" w:rsidP="00C702D6">
      <w:pPr>
        <w:spacing w:line="276" w:lineRule="auto"/>
        <w:rPr>
          <w:rFonts w:asciiTheme="minorHAnsi" w:hAnsiTheme="minorHAnsi" w:cstheme="minorHAnsi"/>
        </w:rPr>
      </w:pPr>
      <w:r w:rsidRPr="00C702D6">
        <w:rPr>
          <w:rFonts w:asciiTheme="minorHAnsi" w:hAnsiTheme="minorHAnsi" w:cstheme="minorHAnsi"/>
        </w:rPr>
        <w:t xml:space="preserve">Finansavimo sumų detalizavimas pateikiamas pagal 20 – </w:t>
      </w:r>
      <w:proofErr w:type="spellStart"/>
      <w:r w:rsidRPr="00C702D6">
        <w:rPr>
          <w:rFonts w:asciiTheme="minorHAnsi" w:hAnsiTheme="minorHAnsi" w:cstheme="minorHAnsi"/>
        </w:rPr>
        <w:t>ojo</w:t>
      </w:r>
      <w:proofErr w:type="spellEnd"/>
      <w:r w:rsidRPr="00C702D6">
        <w:rPr>
          <w:rFonts w:asciiTheme="minorHAnsi" w:hAnsiTheme="minorHAnsi" w:cstheme="minorHAnsi"/>
        </w:rPr>
        <w:t xml:space="preserve">  VSAFAS 4 priedą „Finansavimo sumos pagal šaltinį, tikslinę paskirtį ir jų pokyčiai per ataskaitinį laikotarpį“.</w:t>
      </w:r>
    </w:p>
    <w:p w:rsidR="0061605B" w:rsidRPr="00C702D6" w:rsidRDefault="0061605B" w:rsidP="00C702D6">
      <w:pPr>
        <w:ind w:left="426" w:hanging="568"/>
        <w:rPr>
          <w:rFonts w:asciiTheme="minorHAnsi" w:hAnsiTheme="minorHAnsi" w:cstheme="minorHAnsi"/>
        </w:rPr>
      </w:pPr>
      <w:r w:rsidRPr="00C702D6">
        <w:rPr>
          <w:rFonts w:asciiTheme="minorHAnsi" w:hAnsiTheme="minorHAnsi" w:cstheme="minorHAnsi"/>
        </w:rPr>
        <w:t xml:space="preserve"> Finansavimo sumų pažymoje ilgalaikiai atidėjiniai paskaičiuoti (išeitinės išmokos pensininkams) 2024-12-31:</w:t>
      </w:r>
    </w:p>
    <w:p w:rsidR="00C702D6" w:rsidRDefault="0061605B" w:rsidP="00C702D6">
      <w:pPr>
        <w:pStyle w:val="Sraopastraipa"/>
        <w:ind w:left="360"/>
        <w:rPr>
          <w:rFonts w:asciiTheme="minorHAnsi" w:hAnsiTheme="minorHAnsi" w:cstheme="minorHAnsi"/>
        </w:rPr>
      </w:pPr>
      <w:r w:rsidRPr="0061605B">
        <w:rPr>
          <w:rFonts w:asciiTheme="minorHAnsi" w:hAnsiTheme="minorHAnsi" w:cstheme="minorHAnsi"/>
        </w:rPr>
        <w:t xml:space="preserve">Darbo užmokestis – </w:t>
      </w:r>
      <w:r w:rsidR="007C57F5">
        <w:rPr>
          <w:rFonts w:asciiTheme="minorHAnsi" w:hAnsiTheme="minorHAnsi" w:cstheme="minorHAnsi"/>
        </w:rPr>
        <w:t>144753,55</w:t>
      </w:r>
      <w:r w:rsidRPr="0061605B">
        <w:rPr>
          <w:rFonts w:asciiTheme="minorHAnsi" w:hAnsiTheme="minorHAnsi" w:cstheme="minorHAnsi"/>
        </w:rPr>
        <w:t xml:space="preserve"> Eur., (</w:t>
      </w:r>
      <w:proofErr w:type="spellStart"/>
      <w:r w:rsidRPr="0061605B">
        <w:rPr>
          <w:rFonts w:asciiTheme="minorHAnsi" w:hAnsiTheme="minorHAnsi" w:cstheme="minorHAnsi"/>
        </w:rPr>
        <w:t>valst</w:t>
      </w:r>
      <w:proofErr w:type="spellEnd"/>
      <w:r w:rsidRPr="0061605B">
        <w:rPr>
          <w:rFonts w:asciiTheme="minorHAnsi" w:hAnsiTheme="minorHAnsi" w:cstheme="minorHAnsi"/>
        </w:rPr>
        <w:t xml:space="preserve">. – </w:t>
      </w:r>
      <w:r w:rsidR="007C57F5">
        <w:rPr>
          <w:rFonts w:asciiTheme="minorHAnsi" w:hAnsiTheme="minorHAnsi" w:cstheme="minorHAnsi"/>
        </w:rPr>
        <w:t xml:space="preserve">119591,06 </w:t>
      </w:r>
      <w:r w:rsidRPr="0061605B">
        <w:rPr>
          <w:rFonts w:asciiTheme="minorHAnsi" w:hAnsiTheme="minorHAnsi" w:cstheme="minorHAnsi"/>
        </w:rPr>
        <w:t xml:space="preserve">Eur., sav.- </w:t>
      </w:r>
      <w:r w:rsidR="007C57F5">
        <w:rPr>
          <w:rFonts w:asciiTheme="minorHAnsi" w:hAnsiTheme="minorHAnsi" w:cstheme="minorHAnsi"/>
        </w:rPr>
        <w:t>25162,49</w:t>
      </w:r>
      <w:r w:rsidRPr="0061605B">
        <w:rPr>
          <w:rFonts w:asciiTheme="minorHAnsi" w:hAnsiTheme="minorHAnsi" w:cstheme="minorHAnsi"/>
        </w:rPr>
        <w:t xml:space="preserve"> Eur.); </w:t>
      </w:r>
      <w:proofErr w:type="spellStart"/>
      <w:r w:rsidRPr="0061605B">
        <w:rPr>
          <w:rFonts w:asciiTheme="minorHAnsi" w:hAnsiTheme="minorHAnsi" w:cstheme="minorHAnsi"/>
        </w:rPr>
        <w:t>Soc.draudimas</w:t>
      </w:r>
      <w:proofErr w:type="spellEnd"/>
      <w:r w:rsidRPr="0061605B">
        <w:rPr>
          <w:rFonts w:asciiTheme="minorHAnsi" w:hAnsiTheme="minorHAnsi" w:cstheme="minorHAnsi"/>
        </w:rPr>
        <w:t xml:space="preserve"> – </w:t>
      </w:r>
      <w:r w:rsidR="007C57F5">
        <w:rPr>
          <w:rFonts w:asciiTheme="minorHAnsi" w:hAnsiTheme="minorHAnsi" w:cstheme="minorHAnsi"/>
        </w:rPr>
        <w:t>2254,07</w:t>
      </w:r>
      <w:r w:rsidRPr="0061605B">
        <w:rPr>
          <w:rFonts w:asciiTheme="minorHAnsi" w:hAnsiTheme="minorHAnsi" w:cstheme="minorHAnsi"/>
        </w:rPr>
        <w:t xml:space="preserve"> Eur., (</w:t>
      </w:r>
      <w:proofErr w:type="spellStart"/>
      <w:r w:rsidRPr="0061605B">
        <w:rPr>
          <w:rFonts w:asciiTheme="minorHAnsi" w:hAnsiTheme="minorHAnsi" w:cstheme="minorHAnsi"/>
        </w:rPr>
        <w:t>valst</w:t>
      </w:r>
      <w:proofErr w:type="spellEnd"/>
      <w:r w:rsidRPr="0061605B">
        <w:rPr>
          <w:rFonts w:asciiTheme="minorHAnsi" w:hAnsiTheme="minorHAnsi" w:cstheme="minorHAnsi"/>
        </w:rPr>
        <w:t xml:space="preserve">. – </w:t>
      </w:r>
      <w:r w:rsidR="00851282">
        <w:rPr>
          <w:rFonts w:asciiTheme="minorHAnsi" w:hAnsiTheme="minorHAnsi" w:cstheme="minorHAnsi"/>
        </w:rPr>
        <w:t>1860,75</w:t>
      </w:r>
      <w:r w:rsidRPr="0061605B">
        <w:rPr>
          <w:rFonts w:asciiTheme="minorHAnsi" w:hAnsiTheme="minorHAnsi" w:cstheme="minorHAnsi"/>
        </w:rPr>
        <w:t xml:space="preserve"> Eur., sav.- </w:t>
      </w:r>
      <w:r w:rsidR="00851282">
        <w:rPr>
          <w:rFonts w:asciiTheme="minorHAnsi" w:hAnsiTheme="minorHAnsi" w:cstheme="minorHAnsi"/>
        </w:rPr>
        <w:t>393,32</w:t>
      </w:r>
      <w:r w:rsidRPr="0061605B">
        <w:rPr>
          <w:rFonts w:asciiTheme="minorHAnsi" w:hAnsiTheme="minorHAnsi" w:cstheme="minorHAnsi"/>
        </w:rPr>
        <w:t xml:space="preserve"> Eur.);</w:t>
      </w:r>
    </w:p>
    <w:p w:rsidR="00E9316C" w:rsidRDefault="0061605B" w:rsidP="00E9316C">
      <w:pPr>
        <w:pStyle w:val="Sraopastraipa"/>
        <w:ind w:left="426" w:hanging="568"/>
        <w:rPr>
          <w:rFonts w:asciiTheme="minorHAnsi" w:hAnsiTheme="minorHAnsi" w:cstheme="minorHAnsi"/>
        </w:rPr>
      </w:pPr>
      <w:r w:rsidRPr="00C702D6">
        <w:rPr>
          <w:rFonts w:asciiTheme="minorHAnsi" w:hAnsiTheme="minorHAnsi" w:cstheme="minorHAnsi"/>
        </w:rPr>
        <w:t xml:space="preserve"> Finansavimo sumų pažymoje sukaupti atostoginiai perskaičiuoti už 2023/ 2024 metų laikotarpį: </w:t>
      </w:r>
      <w:r w:rsidR="00C702D6">
        <w:rPr>
          <w:rFonts w:asciiTheme="minorHAnsi" w:hAnsiTheme="minorHAnsi" w:cstheme="minorHAnsi"/>
        </w:rPr>
        <w:t xml:space="preserve">  </w:t>
      </w:r>
      <w:r w:rsidRPr="00C702D6">
        <w:rPr>
          <w:rFonts w:asciiTheme="minorHAnsi" w:hAnsiTheme="minorHAnsi" w:cstheme="minorHAnsi"/>
        </w:rPr>
        <w:t xml:space="preserve">Darbo užmokestis – </w:t>
      </w:r>
      <w:r w:rsidR="00EA1C37">
        <w:rPr>
          <w:rFonts w:asciiTheme="minorHAnsi" w:hAnsiTheme="minorHAnsi" w:cstheme="minorHAnsi"/>
        </w:rPr>
        <w:t>211524,96</w:t>
      </w:r>
      <w:r w:rsidRPr="00C702D6">
        <w:rPr>
          <w:rFonts w:asciiTheme="minorHAnsi" w:hAnsiTheme="minorHAnsi" w:cstheme="minorHAnsi"/>
        </w:rPr>
        <w:t xml:space="preserve"> Eur., (</w:t>
      </w:r>
      <w:proofErr w:type="spellStart"/>
      <w:r w:rsidRPr="00C702D6">
        <w:rPr>
          <w:rFonts w:asciiTheme="minorHAnsi" w:hAnsiTheme="minorHAnsi" w:cstheme="minorHAnsi"/>
        </w:rPr>
        <w:t>valst</w:t>
      </w:r>
      <w:proofErr w:type="spellEnd"/>
      <w:r w:rsidRPr="00C702D6">
        <w:rPr>
          <w:rFonts w:asciiTheme="minorHAnsi" w:hAnsiTheme="minorHAnsi" w:cstheme="minorHAnsi"/>
        </w:rPr>
        <w:t xml:space="preserve">. </w:t>
      </w:r>
      <w:r w:rsidR="00EA1C37" w:rsidRPr="00EA1C37">
        <w:rPr>
          <w:rFonts w:asciiTheme="minorHAnsi" w:hAnsiTheme="minorHAnsi" w:cstheme="minorHAnsi"/>
        </w:rPr>
        <w:t>177862,05</w:t>
      </w:r>
      <w:r w:rsidRPr="00C702D6">
        <w:rPr>
          <w:rFonts w:asciiTheme="minorHAnsi" w:hAnsiTheme="minorHAnsi" w:cstheme="minorHAnsi"/>
        </w:rPr>
        <w:t xml:space="preserve"> Eur., sav. </w:t>
      </w:r>
      <w:r w:rsidR="00EA1C37" w:rsidRPr="00EA1C37">
        <w:rPr>
          <w:rFonts w:asciiTheme="minorHAnsi" w:hAnsiTheme="minorHAnsi" w:cstheme="minorHAnsi"/>
        </w:rPr>
        <w:t>33662,91</w:t>
      </w:r>
      <w:r w:rsidRPr="00C702D6">
        <w:rPr>
          <w:rFonts w:asciiTheme="minorHAnsi" w:hAnsiTheme="minorHAnsi" w:cstheme="minorHAnsi"/>
        </w:rPr>
        <w:t xml:space="preserve">Eur.), </w:t>
      </w:r>
      <w:proofErr w:type="spellStart"/>
      <w:r w:rsidRPr="00C702D6">
        <w:rPr>
          <w:rFonts w:asciiTheme="minorHAnsi" w:hAnsiTheme="minorHAnsi" w:cstheme="minorHAnsi"/>
        </w:rPr>
        <w:t>Soc</w:t>
      </w:r>
      <w:proofErr w:type="spellEnd"/>
      <w:r w:rsidRPr="00C702D6">
        <w:rPr>
          <w:rFonts w:asciiTheme="minorHAnsi" w:hAnsiTheme="minorHAnsi" w:cstheme="minorHAnsi"/>
        </w:rPr>
        <w:t xml:space="preserve">. draudimas – </w:t>
      </w:r>
      <w:r w:rsidR="00EA1C37">
        <w:rPr>
          <w:rFonts w:asciiTheme="minorHAnsi" w:hAnsiTheme="minorHAnsi" w:cstheme="minorHAnsi"/>
        </w:rPr>
        <w:t>3067,11</w:t>
      </w:r>
      <w:r w:rsidRPr="00C702D6">
        <w:rPr>
          <w:rFonts w:asciiTheme="minorHAnsi" w:hAnsiTheme="minorHAnsi" w:cstheme="minorHAnsi"/>
        </w:rPr>
        <w:t xml:space="preserve"> Eur., ( </w:t>
      </w:r>
      <w:proofErr w:type="spellStart"/>
      <w:r w:rsidRPr="00C702D6">
        <w:rPr>
          <w:rFonts w:asciiTheme="minorHAnsi" w:hAnsiTheme="minorHAnsi" w:cstheme="minorHAnsi"/>
        </w:rPr>
        <w:t>valst</w:t>
      </w:r>
      <w:proofErr w:type="spellEnd"/>
      <w:r w:rsidRPr="00C702D6">
        <w:rPr>
          <w:rFonts w:asciiTheme="minorHAnsi" w:hAnsiTheme="minorHAnsi" w:cstheme="minorHAnsi"/>
        </w:rPr>
        <w:t xml:space="preserve">. </w:t>
      </w:r>
      <w:r w:rsidR="00EA1C37" w:rsidRPr="00EA1C37">
        <w:rPr>
          <w:rFonts w:asciiTheme="minorHAnsi" w:hAnsiTheme="minorHAnsi" w:cstheme="minorHAnsi"/>
        </w:rPr>
        <w:t>2579</w:t>
      </w:r>
      <w:r w:rsidR="00EA1C37">
        <w:rPr>
          <w:rFonts w:asciiTheme="minorHAnsi" w:hAnsiTheme="minorHAnsi" w:cstheme="minorHAnsi"/>
        </w:rPr>
        <w:t>,00</w:t>
      </w:r>
      <w:r w:rsidRPr="00C702D6">
        <w:rPr>
          <w:rFonts w:asciiTheme="minorHAnsi" w:hAnsiTheme="minorHAnsi" w:cstheme="minorHAnsi"/>
        </w:rPr>
        <w:t xml:space="preserve">Eur., sav. </w:t>
      </w:r>
      <w:r w:rsidR="00EA1C37" w:rsidRPr="00EA1C37">
        <w:rPr>
          <w:rFonts w:asciiTheme="minorHAnsi" w:hAnsiTheme="minorHAnsi" w:cstheme="minorHAnsi"/>
        </w:rPr>
        <w:t>488,11</w:t>
      </w:r>
      <w:r w:rsidRPr="00C702D6">
        <w:rPr>
          <w:rFonts w:asciiTheme="minorHAnsi" w:hAnsiTheme="minorHAnsi" w:cstheme="minorHAnsi"/>
        </w:rPr>
        <w:t>Eur).</w:t>
      </w:r>
    </w:p>
    <w:p w:rsidR="001025C0" w:rsidRDefault="001025C0" w:rsidP="00E9316C">
      <w:pPr>
        <w:pStyle w:val="Sraopastraipa"/>
        <w:ind w:left="426" w:hanging="568"/>
        <w:rPr>
          <w:rFonts w:asciiTheme="minorHAnsi" w:hAnsiTheme="minorHAnsi" w:cstheme="minorHAnsi"/>
        </w:rPr>
      </w:pPr>
    </w:p>
    <w:p w:rsidR="001025C0" w:rsidRDefault="001025C0" w:rsidP="001025C0">
      <w:pPr>
        <w:pStyle w:val="Sraopastraipa"/>
        <w:ind w:left="-142"/>
        <w:rPr>
          <w:rFonts w:asciiTheme="minorHAnsi" w:hAnsiTheme="minorHAnsi" w:cstheme="minorHAnsi"/>
        </w:rPr>
      </w:pPr>
      <w:r w:rsidRPr="0061605B">
        <w:rPr>
          <w:rFonts w:asciiTheme="minorHAnsi" w:hAnsiTheme="minorHAnsi" w:cstheme="minorHAnsi"/>
        </w:rPr>
        <w:t>FBA ataskaitoje Eil.nr.</w:t>
      </w:r>
      <w:r w:rsidRPr="001025C0">
        <w:t xml:space="preserve"> </w:t>
      </w:r>
      <w:r w:rsidRPr="001025C0">
        <w:rPr>
          <w:rFonts w:asciiTheme="minorHAnsi" w:hAnsiTheme="minorHAnsi" w:cstheme="minorHAnsi"/>
        </w:rPr>
        <w:t>II.10</w:t>
      </w:r>
      <w:r>
        <w:rPr>
          <w:rFonts w:asciiTheme="minorHAnsi" w:hAnsiTheme="minorHAnsi" w:cstheme="minorHAnsi"/>
        </w:rPr>
        <w:t xml:space="preserve"> </w:t>
      </w:r>
      <w:r w:rsidRPr="001025C0">
        <w:rPr>
          <w:rFonts w:asciiTheme="minorHAnsi" w:hAnsiTheme="minorHAnsi" w:cstheme="minorHAnsi"/>
        </w:rPr>
        <w:t>Nebaigta statyba ir išankstiniai mokėjimai</w:t>
      </w:r>
      <w:r>
        <w:rPr>
          <w:rFonts w:asciiTheme="minorHAnsi" w:hAnsiTheme="minorHAnsi" w:cstheme="minorHAnsi"/>
        </w:rPr>
        <w:t xml:space="preserve">, </w:t>
      </w:r>
      <w:r w:rsidRPr="001025C0">
        <w:rPr>
          <w:rFonts w:asciiTheme="minorHAnsi" w:hAnsiTheme="minorHAnsi" w:cstheme="minorHAnsi"/>
        </w:rPr>
        <w:t>Prienų "Žiburio" gimnazijos dirbtuvių rekonstravimo darbai</w:t>
      </w:r>
      <w:r>
        <w:rPr>
          <w:rFonts w:asciiTheme="minorHAnsi" w:hAnsiTheme="minorHAnsi" w:cstheme="minorHAnsi"/>
        </w:rPr>
        <w:t xml:space="preserve"> pagal Ilgalaikio turto negyvenamieji pastatai investicinį projektą, pagal pateiktus darbų atlikimo aktus ir sąskaitas faktūras.</w:t>
      </w:r>
    </w:p>
    <w:p w:rsidR="003F4064" w:rsidRPr="00F14F64" w:rsidRDefault="00604E02" w:rsidP="001025C0">
      <w:pPr>
        <w:pStyle w:val="Sraopastraipa"/>
        <w:ind w:left="-142"/>
        <w:rPr>
          <w:rFonts w:asciiTheme="minorHAnsi" w:hAnsiTheme="minorHAnsi" w:cstheme="minorHAnsi"/>
        </w:rPr>
      </w:pPr>
      <w:r w:rsidRPr="0061605B">
        <w:rPr>
          <w:rFonts w:asciiTheme="minorHAnsi" w:hAnsiTheme="minorHAnsi" w:cstheme="minorHAnsi"/>
        </w:rPr>
        <w:lastRenderedPageBreak/>
        <w:t>FBA</w:t>
      </w:r>
      <w:r w:rsidR="00BE2400" w:rsidRPr="0061605B">
        <w:rPr>
          <w:rFonts w:asciiTheme="minorHAnsi" w:hAnsiTheme="minorHAnsi" w:cstheme="minorHAnsi"/>
        </w:rPr>
        <w:t xml:space="preserve"> ataskaitoje Eil.nr.</w:t>
      </w:r>
      <w:r w:rsidR="009D7AF6" w:rsidRPr="0061605B">
        <w:rPr>
          <w:rFonts w:asciiTheme="minorHAnsi" w:hAnsiTheme="minorHAnsi" w:cstheme="minorHAnsi"/>
        </w:rPr>
        <w:t xml:space="preserve"> </w:t>
      </w:r>
      <w:r w:rsidRPr="0061605B">
        <w:rPr>
          <w:rFonts w:asciiTheme="minorHAnsi" w:hAnsiTheme="minorHAnsi" w:cstheme="minorHAnsi"/>
        </w:rPr>
        <w:t>F</w:t>
      </w:r>
      <w:r w:rsidR="009D7AF6" w:rsidRPr="0061605B">
        <w:rPr>
          <w:rFonts w:asciiTheme="minorHAnsi" w:hAnsiTheme="minorHAnsi" w:cstheme="minorHAnsi"/>
        </w:rPr>
        <w:t xml:space="preserve"> Grynasis turtas, </w:t>
      </w:r>
      <w:r w:rsidRPr="0061605B">
        <w:rPr>
          <w:rFonts w:asciiTheme="minorHAnsi" w:hAnsiTheme="minorHAnsi" w:cstheme="minorHAnsi"/>
        </w:rPr>
        <w:t>IV</w:t>
      </w:r>
      <w:r w:rsidR="009D7AF6" w:rsidRPr="0061605B">
        <w:rPr>
          <w:rFonts w:asciiTheme="minorHAnsi" w:hAnsiTheme="minorHAnsi" w:cstheme="minorHAnsi"/>
        </w:rPr>
        <w:t xml:space="preserve"> sukauptas</w:t>
      </w:r>
      <w:r w:rsidR="00BE2400" w:rsidRPr="0061605B">
        <w:rPr>
          <w:rFonts w:asciiTheme="minorHAnsi" w:hAnsiTheme="minorHAnsi" w:cstheme="minorHAnsi"/>
        </w:rPr>
        <w:t xml:space="preserve"> perviršis ir deficitas susidaro </w:t>
      </w:r>
      <w:r w:rsidR="00506BB8" w:rsidRPr="0061605B">
        <w:rPr>
          <w:rFonts w:asciiTheme="minorHAnsi" w:hAnsiTheme="minorHAnsi" w:cstheme="minorHAnsi"/>
        </w:rPr>
        <w:t xml:space="preserve"> Eur., šioje</w:t>
      </w:r>
      <w:r w:rsidR="001025C0">
        <w:rPr>
          <w:rFonts w:asciiTheme="minorHAnsi" w:hAnsiTheme="minorHAnsi" w:cstheme="minorHAnsi"/>
        </w:rPr>
        <w:t xml:space="preserve"> </w:t>
      </w:r>
      <w:r w:rsidR="00506BB8" w:rsidRPr="0061605B">
        <w:rPr>
          <w:rFonts w:asciiTheme="minorHAnsi" w:hAnsiTheme="minorHAnsi" w:cstheme="minorHAnsi"/>
        </w:rPr>
        <w:t>sumoje</w:t>
      </w:r>
      <w:r w:rsidR="00506BB8" w:rsidRPr="0061605B">
        <w:rPr>
          <w:rFonts w:asciiTheme="minorHAnsi" w:hAnsiTheme="minorHAnsi" w:cstheme="minorHAnsi"/>
          <w:lang w:val="en-GB"/>
        </w:rPr>
        <w:t>:</w:t>
      </w:r>
      <w:r w:rsidR="00844F5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844F50" w:rsidRPr="0061605B">
        <w:rPr>
          <w:rFonts w:asciiTheme="minorHAnsi" w:hAnsiTheme="minorHAnsi" w:cstheme="minorHAnsi"/>
          <w:lang w:val="en-GB"/>
        </w:rPr>
        <w:t>gautinos</w:t>
      </w:r>
      <w:proofErr w:type="spellEnd"/>
      <w:r w:rsidR="00844F5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844F50" w:rsidRPr="0061605B">
        <w:rPr>
          <w:rFonts w:asciiTheme="minorHAnsi" w:hAnsiTheme="minorHAnsi" w:cstheme="minorHAnsi"/>
          <w:lang w:val="en-GB"/>
        </w:rPr>
        <w:t>sumos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,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pajamos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už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ilgalaikio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ir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trumpalaikio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materialiojo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turto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nuomą</w:t>
      </w:r>
      <w:proofErr w:type="spellEnd"/>
      <w:r w:rsidR="00844F50" w:rsidRPr="0061605B">
        <w:rPr>
          <w:rFonts w:asciiTheme="minorHAnsi" w:hAnsiTheme="minorHAnsi" w:cstheme="minorHAnsi"/>
          <w:lang w:val="en-GB"/>
        </w:rPr>
        <w:t xml:space="preserve"> </w:t>
      </w:r>
      <w:r w:rsidR="004F7B03">
        <w:rPr>
          <w:rFonts w:asciiTheme="minorHAnsi" w:hAnsiTheme="minorHAnsi" w:cstheme="minorHAnsi"/>
          <w:lang w:val="en-GB"/>
        </w:rPr>
        <w:t>53,57</w:t>
      </w:r>
      <w:r w:rsidR="001854A1" w:rsidRPr="0061605B">
        <w:rPr>
          <w:rFonts w:asciiTheme="minorHAnsi" w:hAnsiTheme="minorHAnsi" w:cstheme="minorHAnsi"/>
          <w:lang w:val="en-GB"/>
        </w:rPr>
        <w:t xml:space="preserve"> Eur</w:t>
      </w:r>
      <w:r w:rsidR="00186EA3" w:rsidRPr="0061605B">
        <w:rPr>
          <w:rFonts w:asciiTheme="minorHAnsi" w:hAnsiTheme="minorHAnsi" w:cstheme="minorHAnsi"/>
          <w:lang w:val="en-GB"/>
        </w:rPr>
        <w:t>.</w:t>
      </w:r>
      <w:r w:rsidR="001854A1" w:rsidRPr="0061605B">
        <w:rPr>
          <w:rFonts w:asciiTheme="minorHAnsi" w:hAnsiTheme="minorHAnsi" w:cstheme="minorHAnsi"/>
          <w:lang w:val="en-GB"/>
        </w:rPr>
        <w:t xml:space="preserve">,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gautinos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F72E60" w:rsidRPr="0061605B">
        <w:rPr>
          <w:rFonts w:asciiTheme="minorHAnsi" w:hAnsiTheme="minorHAnsi" w:cstheme="minorHAnsi"/>
          <w:lang w:val="en-GB"/>
        </w:rPr>
        <w:t>sumos</w:t>
      </w:r>
      <w:proofErr w:type="spellEnd"/>
      <w:r w:rsidR="00F72E60" w:rsidRPr="0061605B">
        <w:rPr>
          <w:rFonts w:asciiTheme="minorHAnsi" w:hAnsiTheme="minorHAnsi" w:cstheme="minorHAnsi"/>
          <w:lang w:val="en-GB"/>
        </w:rPr>
        <w:t xml:space="preserve">,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įmokos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už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pas</w:t>
      </w:r>
      <w:r w:rsidR="009D7AF6" w:rsidRPr="0061605B">
        <w:rPr>
          <w:rFonts w:asciiTheme="minorHAnsi" w:hAnsiTheme="minorHAnsi" w:cstheme="minorHAnsi"/>
          <w:lang w:val="en-GB"/>
        </w:rPr>
        <w:t>l</w:t>
      </w:r>
      <w:r w:rsidR="001854A1" w:rsidRPr="0061605B">
        <w:rPr>
          <w:rFonts w:asciiTheme="minorHAnsi" w:hAnsiTheme="minorHAnsi" w:cstheme="minorHAnsi"/>
          <w:lang w:val="en-GB"/>
        </w:rPr>
        <w:t>augas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švietimo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,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socialinė</w:t>
      </w:r>
      <w:r w:rsidR="009D7AF6" w:rsidRPr="0061605B">
        <w:rPr>
          <w:rFonts w:asciiTheme="minorHAnsi" w:hAnsiTheme="minorHAnsi" w:cstheme="minorHAnsi"/>
          <w:lang w:val="en-GB"/>
        </w:rPr>
        <w:t>s</w:t>
      </w:r>
      <w:proofErr w:type="spellEnd"/>
      <w:r w:rsidR="009D7AF6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apsaugos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ir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kitose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1854A1" w:rsidRPr="0061605B">
        <w:rPr>
          <w:rFonts w:asciiTheme="minorHAnsi" w:hAnsiTheme="minorHAnsi" w:cstheme="minorHAnsi"/>
          <w:lang w:val="en-GB"/>
        </w:rPr>
        <w:t>įstaigose</w:t>
      </w:r>
      <w:proofErr w:type="spellEnd"/>
      <w:r w:rsidR="001854A1" w:rsidRPr="0061605B">
        <w:rPr>
          <w:rFonts w:asciiTheme="minorHAnsi" w:hAnsiTheme="minorHAnsi" w:cstheme="minorHAnsi"/>
          <w:lang w:val="en-GB"/>
        </w:rPr>
        <w:t xml:space="preserve"> </w:t>
      </w:r>
      <w:r w:rsidR="00F14F64" w:rsidRPr="00F14F64">
        <w:rPr>
          <w:rFonts w:asciiTheme="minorHAnsi" w:hAnsiTheme="minorHAnsi" w:cstheme="minorHAnsi"/>
          <w:lang w:val="en-GB"/>
        </w:rPr>
        <w:t>(s</w:t>
      </w:r>
      <w:proofErr w:type="spellStart"/>
      <w:r w:rsidR="00F14F64" w:rsidRPr="00F14F64">
        <w:rPr>
          <w:rFonts w:asciiTheme="minorHAnsi" w:hAnsiTheme="minorHAnsi" w:cstheme="minorHAnsi"/>
        </w:rPr>
        <w:t>ukauptos</w:t>
      </w:r>
      <w:proofErr w:type="spellEnd"/>
      <w:r w:rsidR="00F14F64" w:rsidRPr="00F14F64">
        <w:rPr>
          <w:rFonts w:asciiTheme="minorHAnsi" w:hAnsiTheme="minorHAnsi" w:cstheme="minorHAnsi"/>
        </w:rPr>
        <w:t xml:space="preserve"> pajamos už B kategorijos vairavimo kursus)</w:t>
      </w:r>
      <w:r w:rsidR="00F14F64" w:rsidRPr="00F14F64">
        <w:rPr>
          <w:sz w:val="23"/>
          <w:szCs w:val="23"/>
        </w:rPr>
        <w:t xml:space="preserve"> </w:t>
      </w:r>
      <w:r w:rsidR="004F7B03" w:rsidRPr="00F14F64">
        <w:rPr>
          <w:rFonts w:asciiTheme="minorHAnsi" w:hAnsiTheme="minorHAnsi" w:cstheme="minorHAnsi"/>
          <w:lang w:val="en-GB"/>
        </w:rPr>
        <w:t>1665,00</w:t>
      </w:r>
      <w:r w:rsidR="001D35A6" w:rsidRPr="00F14F64">
        <w:rPr>
          <w:rFonts w:asciiTheme="minorHAnsi" w:hAnsiTheme="minorHAnsi" w:cstheme="minorHAnsi"/>
          <w:lang w:val="en-GB"/>
        </w:rPr>
        <w:t xml:space="preserve"> Eur</w:t>
      </w:r>
      <w:r w:rsidR="00186EA3" w:rsidRPr="00F14F64">
        <w:rPr>
          <w:rFonts w:asciiTheme="minorHAnsi" w:hAnsiTheme="minorHAnsi" w:cstheme="minorHAnsi"/>
          <w:lang w:val="en-GB"/>
        </w:rPr>
        <w:t>.</w:t>
      </w:r>
      <w:r w:rsidR="001D35A6" w:rsidRPr="00F14F64">
        <w:rPr>
          <w:rFonts w:asciiTheme="minorHAnsi" w:hAnsiTheme="minorHAnsi" w:cstheme="minorHAnsi"/>
          <w:lang w:val="en-GB"/>
        </w:rPr>
        <w:t>,</w:t>
      </w:r>
      <w:r w:rsidR="00E203B2" w:rsidRPr="00F14F64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E203B2" w:rsidRPr="00F14F64">
        <w:rPr>
          <w:rFonts w:asciiTheme="minorHAnsi" w:hAnsiTheme="minorHAnsi" w:cstheme="minorHAnsi"/>
          <w:lang w:val="en-GB"/>
        </w:rPr>
        <w:t>kitos</w:t>
      </w:r>
      <w:proofErr w:type="spellEnd"/>
      <w:r w:rsidR="00E203B2" w:rsidRPr="00F14F64">
        <w:rPr>
          <w:rFonts w:asciiTheme="minorHAnsi" w:hAnsiTheme="minorHAnsi" w:cstheme="minorHAnsi"/>
          <w:lang w:val="en-GB"/>
        </w:rPr>
        <w:t xml:space="preserve"> </w:t>
      </w:r>
      <w:proofErr w:type="spellStart"/>
      <w:r w:rsidR="00E203B2" w:rsidRPr="00F14F64">
        <w:rPr>
          <w:rFonts w:asciiTheme="minorHAnsi" w:hAnsiTheme="minorHAnsi" w:cstheme="minorHAnsi"/>
          <w:lang w:val="en-GB"/>
        </w:rPr>
        <w:t>sukauptos</w:t>
      </w:r>
      <w:proofErr w:type="spellEnd"/>
      <w:r w:rsidR="00E203B2" w:rsidRPr="00F14F64">
        <w:rPr>
          <w:rFonts w:asciiTheme="minorHAnsi" w:hAnsiTheme="minorHAnsi" w:cstheme="minorHAnsi"/>
          <w:lang w:val="en-GB"/>
        </w:rPr>
        <w:t xml:space="preserve"> </w:t>
      </w:r>
      <w:r w:rsidR="00E203B2" w:rsidRPr="00F14F64">
        <w:rPr>
          <w:rFonts w:asciiTheme="minorHAnsi" w:hAnsiTheme="minorHAnsi" w:cstheme="minorHAnsi"/>
        </w:rPr>
        <w:t>gautinos sumos už turto naudojimą, parduotas prekes, turtą paslaugas</w:t>
      </w:r>
      <w:r w:rsidR="00C36AA9" w:rsidRPr="00F14F64">
        <w:rPr>
          <w:rFonts w:asciiTheme="minorHAnsi" w:hAnsiTheme="minorHAnsi" w:cstheme="minorHAnsi"/>
        </w:rPr>
        <w:t xml:space="preserve">, </w:t>
      </w:r>
      <w:r w:rsidR="00E203B2" w:rsidRPr="00F14F64">
        <w:rPr>
          <w:rFonts w:asciiTheme="minorHAnsi" w:hAnsiTheme="minorHAnsi" w:cstheme="minorHAnsi"/>
        </w:rPr>
        <w:t xml:space="preserve">negautos pervestos spec. lėšos iš savivaldybės, </w:t>
      </w:r>
      <w:r w:rsidR="009D7AF6" w:rsidRPr="00F14F64">
        <w:rPr>
          <w:rFonts w:asciiTheme="minorHAnsi" w:hAnsiTheme="minorHAnsi" w:cstheme="minorHAnsi"/>
        </w:rPr>
        <w:t>(</w:t>
      </w:r>
      <w:r w:rsidR="004F7B03" w:rsidRPr="00F14F64">
        <w:rPr>
          <w:rFonts w:asciiTheme="minorHAnsi" w:hAnsiTheme="minorHAnsi" w:cstheme="minorHAnsi"/>
        </w:rPr>
        <w:t xml:space="preserve">paslaugos </w:t>
      </w:r>
      <w:r w:rsidR="009D7AF6" w:rsidRPr="00F14F64">
        <w:rPr>
          <w:rFonts w:asciiTheme="minorHAnsi" w:hAnsiTheme="minorHAnsi" w:cstheme="minorHAnsi"/>
        </w:rPr>
        <w:t>, nuoma)</w:t>
      </w:r>
      <w:r w:rsidR="00A71B7A" w:rsidRPr="00F14F64">
        <w:rPr>
          <w:rFonts w:asciiTheme="minorHAnsi" w:hAnsiTheme="minorHAnsi" w:cstheme="minorHAnsi"/>
        </w:rPr>
        <w:t xml:space="preserve"> </w:t>
      </w:r>
      <w:r w:rsidR="004F7B03" w:rsidRPr="00F14F64">
        <w:rPr>
          <w:rFonts w:asciiTheme="minorHAnsi" w:hAnsiTheme="minorHAnsi" w:cstheme="minorHAnsi"/>
        </w:rPr>
        <w:t>2</w:t>
      </w:r>
      <w:r w:rsidR="00022112">
        <w:rPr>
          <w:rFonts w:asciiTheme="minorHAnsi" w:hAnsiTheme="minorHAnsi" w:cstheme="minorHAnsi"/>
        </w:rPr>
        <w:t>489,09</w:t>
      </w:r>
      <w:bookmarkStart w:id="0" w:name="_GoBack"/>
      <w:bookmarkEnd w:id="0"/>
      <w:r w:rsidR="0086019C" w:rsidRPr="00F14F64">
        <w:rPr>
          <w:rFonts w:asciiTheme="minorHAnsi" w:hAnsiTheme="minorHAnsi" w:cstheme="minorHAnsi"/>
        </w:rPr>
        <w:t xml:space="preserve"> Eur., neapmokėtos sąskaitos</w:t>
      </w:r>
      <w:r w:rsidR="00E203B2" w:rsidRPr="00F14F64">
        <w:rPr>
          <w:rFonts w:asciiTheme="minorHAnsi" w:hAnsiTheme="minorHAnsi" w:cstheme="minorHAnsi"/>
        </w:rPr>
        <w:t xml:space="preserve"> išrašyt</w:t>
      </w:r>
      <w:r w:rsidR="009D7AF6" w:rsidRPr="00F14F64">
        <w:rPr>
          <w:rFonts w:asciiTheme="minorHAnsi" w:hAnsiTheme="minorHAnsi" w:cstheme="minorHAnsi"/>
        </w:rPr>
        <w:t>os</w:t>
      </w:r>
      <w:r w:rsidR="00E203B2" w:rsidRPr="00F14F64">
        <w:rPr>
          <w:rFonts w:asciiTheme="minorHAnsi" w:hAnsiTheme="minorHAnsi" w:cstheme="minorHAnsi"/>
        </w:rPr>
        <w:t xml:space="preserve"> už komunalines paslaugas (kompensuojami komunaliniai) </w:t>
      </w:r>
      <w:r w:rsidR="004F7B03" w:rsidRPr="00F14F64">
        <w:rPr>
          <w:rFonts w:asciiTheme="minorHAnsi" w:hAnsiTheme="minorHAnsi" w:cstheme="minorHAnsi"/>
        </w:rPr>
        <w:t>471,05</w:t>
      </w:r>
      <w:r w:rsidR="00844B10" w:rsidRPr="00F14F64">
        <w:rPr>
          <w:rFonts w:asciiTheme="minorHAnsi" w:hAnsiTheme="minorHAnsi" w:cstheme="minorHAnsi"/>
        </w:rPr>
        <w:t xml:space="preserve"> </w:t>
      </w:r>
      <w:r w:rsidR="00E203B2" w:rsidRPr="00F14F64">
        <w:rPr>
          <w:rFonts w:asciiTheme="minorHAnsi" w:hAnsiTheme="minorHAnsi" w:cstheme="minorHAnsi"/>
        </w:rPr>
        <w:t>Eur.</w:t>
      </w:r>
      <w:r w:rsidR="00A711A8" w:rsidRPr="00F14F64">
        <w:rPr>
          <w:rFonts w:asciiTheme="minorHAnsi" w:hAnsiTheme="minorHAnsi" w:cstheme="minorHAnsi"/>
        </w:rPr>
        <w:t xml:space="preserve"> </w:t>
      </w:r>
      <w:r w:rsidRPr="00F14F64">
        <w:rPr>
          <w:rFonts w:asciiTheme="minorHAnsi" w:hAnsiTheme="minorHAnsi" w:cstheme="minorHAnsi"/>
        </w:rPr>
        <w:t>Bank</w:t>
      </w:r>
      <w:r w:rsidR="009D7AF6" w:rsidRPr="00F14F64">
        <w:rPr>
          <w:rFonts w:asciiTheme="minorHAnsi" w:hAnsiTheme="minorHAnsi" w:cstheme="minorHAnsi"/>
        </w:rPr>
        <w:t>e lėšų</w:t>
      </w:r>
      <w:r w:rsidRPr="00F14F64">
        <w:rPr>
          <w:rFonts w:asciiTheme="minorHAnsi" w:hAnsiTheme="minorHAnsi" w:cstheme="minorHAnsi"/>
        </w:rPr>
        <w:t xml:space="preserve"> likutis spe</w:t>
      </w:r>
      <w:r w:rsidR="009D7AF6" w:rsidRPr="00F14F64">
        <w:rPr>
          <w:rFonts w:asciiTheme="minorHAnsi" w:hAnsiTheme="minorHAnsi" w:cstheme="minorHAnsi"/>
        </w:rPr>
        <w:t xml:space="preserve">cialiųjų </w:t>
      </w:r>
      <w:r w:rsidRPr="00F14F64">
        <w:rPr>
          <w:rFonts w:asciiTheme="minorHAnsi" w:hAnsiTheme="minorHAnsi" w:cstheme="minorHAnsi"/>
        </w:rPr>
        <w:t xml:space="preserve">lėšų sąskaitoje </w:t>
      </w:r>
      <w:r w:rsidR="004F7B03" w:rsidRPr="00F14F64">
        <w:rPr>
          <w:rFonts w:asciiTheme="minorHAnsi" w:hAnsiTheme="minorHAnsi" w:cstheme="minorHAnsi"/>
        </w:rPr>
        <w:t>0</w:t>
      </w:r>
      <w:r w:rsidRPr="00F14F64">
        <w:rPr>
          <w:rFonts w:asciiTheme="minorHAnsi" w:hAnsiTheme="minorHAnsi" w:cstheme="minorHAnsi"/>
        </w:rPr>
        <w:t xml:space="preserve"> Eur.</w:t>
      </w:r>
      <w:r w:rsidR="004F7B03" w:rsidRPr="00F14F64">
        <w:rPr>
          <w:rFonts w:asciiTheme="minorHAnsi" w:hAnsiTheme="minorHAnsi" w:cstheme="minorHAnsi"/>
        </w:rPr>
        <w:t xml:space="preserve"> Ilgalaikio turto likutis SP lėšos 3583,44 Eur</w:t>
      </w:r>
    </w:p>
    <w:p w:rsidR="003F4064" w:rsidRPr="0061605B" w:rsidRDefault="003F4064" w:rsidP="003F4064">
      <w:pPr>
        <w:pStyle w:val="Sraopastraipa"/>
        <w:tabs>
          <w:tab w:val="center" w:pos="5244"/>
          <w:tab w:val="right" w:pos="9638"/>
        </w:tabs>
        <w:spacing w:line="360" w:lineRule="auto"/>
        <w:ind w:left="1210"/>
        <w:rPr>
          <w:rFonts w:asciiTheme="minorHAnsi" w:hAnsiTheme="minorHAnsi" w:cstheme="minorHAnsi"/>
          <w:sz w:val="24"/>
          <w:szCs w:val="24"/>
        </w:rPr>
      </w:pPr>
    </w:p>
    <w:p w:rsidR="003F4064" w:rsidRPr="0061605B" w:rsidRDefault="003F4064" w:rsidP="003F4064">
      <w:pPr>
        <w:pStyle w:val="Sraopastraipa"/>
        <w:tabs>
          <w:tab w:val="center" w:pos="5244"/>
          <w:tab w:val="right" w:pos="9638"/>
        </w:tabs>
        <w:spacing w:line="360" w:lineRule="auto"/>
        <w:ind w:left="1210"/>
        <w:rPr>
          <w:rFonts w:asciiTheme="minorHAnsi" w:hAnsiTheme="minorHAnsi" w:cstheme="minorHAnsi"/>
          <w:sz w:val="24"/>
          <w:szCs w:val="24"/>
        </w:rPr>
      </w:pPr>
    </w:p>
    <w:p w:rsidR="003F4064" w:rsidRPr="0061605B" w:rsidRDefault="003F4064" w:rsidP="003F4064">
      <w:pPr>
        <w:pStyle w:val="Sraopastraipa"/>
        <w:tabs>
          <w:tab w:val="center" w:pos="5244"/>
          <w:tab w:val="right" w:pos="9638"/>
        </w:tabs>
        <w:spacing w:line="360" w:lineRule="auto"/>
        <w:ind w:left="1210"/>
        <w:rPr>
          <w:rFonts w:asciiTheme="minorHAnsi" w:hAnsiTheme="minorHAnsi" w:cstheme="minorHAnsi"/>
          <w:sz w:val="24"/>
          <w:szCs w:val="24"/>
        </w:rPr>
      </w:pPr>
    </w:p>
    <w:p w:rsidR="003F4064" w:rsidRPr="0061605B" w:rsidRDefault="003F4064" w:rsidP="003F4064">
      <w:pPr>
        <w:pStyle w:val="Sraopastraipa"/>
        <w:tabs>
          <w:tab w:val="center" w:pos="5244"/>
          <w:tab w:val="right" w:pos="9638"/>
        </w:tabs>
        <w:spacing w:line="360" w:lineRule="auto"/>
        <w:ind w:left="1210"/>
        <w:rPr>
          <w:rFonts w:asciiTheme="minorHAnsi" w:hAnsiTheme="minorHAnsi" w:cstheme="minorHAnsi"/>
          <w:sz w:val="24"/>
          <w:szCs w:val="24"/>
        </w:rPr>
      </w:pPr>
      <w:r w:rsidRPr="0061605B">
        <w:rPr>
          <w:rFonts w:asciiTheme="minorHAnsi" w:hAnsiTheme="minorHAnsi" w:cstheme="minorHAnsi"/>
          <w:sz w:val="24"/>
          <w:szCs w:val="24"/>
        </w:rPr>
        <w:t xml:space="preserve">    </w:t>
      </w:r>
    </w:p>
    <w:p w:rsidR="00186EA3" w:rsidRPr="0061605B" w:rsidRDefault="00B16C5B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  <w:r w:rsidRPr="0061605B">
        <w:rPr>
          <w:rFonts w:asciiTheme="minorHAnsi" w:hAnsiTheme="minorHAnsi" w:cstheme="minorHAnsi"/>
        </w:rPr>
        <w:t>Direktorė</w:t>
      </w:r>
      <w:r w:rsidR="00F43BC3" w:rsidRPr="0061605B">
        <w:rPr>
          <w:rFonts w:asciiTheme="minorHAnsi" w:hAnsiTheme="minorHAnsi" w:cstheme="minorHAnsi"/>
        </w:rPr>
        <w:tab/>
        <w:t xml:space="preserve">                      </w:t>
      </w:r>
      <w:r w:rsidR="00585E75" w:rsidRPr="0061605B">
        <w:rPr>
          <w:rFonts w:asciiTheme="minorHAnsi" w:hAnsiTheme="minorHAnsi" w:cstheme="minorHAnsi"/>
        </w:rPr>
        <w:t xml:space="preserve">                                </w:t>
      </w:r>
      <w:r w:rsidR="00F43BC3" w:rsidRPr="0061605B">
        <w:rPr>
          <w:rFonts w:asciiTheme="minorHAnsi" w:hAnsiTheme="minorHAnsi" w:cstheme="minorHAnsi"/>
        </w:rPr>
        <w:t xml:space="preserve"> </w:t>
      </w:r>
      <w:r w:rsidR="00585E75" w:rsidRPr="0061605B">
        <w:rPr>
          <w:rFonts w:asciiTheme="minorHAnsi" w:hAnsiTheme="minorHAnsi" w:cstheme="minorHAnsi"/>
        </w:rPr>
        <w:t xml:space="preserve">  </w:t>
      </w:r>
      <w:r w:rsidR="00851282">
        <w:rPr>
          <w:rFonts w:asciiTheme="minorHAnsi" w:hAnsiTheme="minorHAnsi" w:cstheme="minorHAnsi"/>
        </w:rPr>
        <w:t xml:space="preserve">Irma </w:t>
      </w:r>
      <w:proofErr w:type="spellStart"/>
      <w:r w:rsidR="00851282">
        <w:rPr>
          <w:rFonts w:asciiTheme="minorHAnsi" w:hAnsiTheme="minorHAnsi" w:cstheme="minorHAnsi"/>
        </w:rPr>
        <w:t>Kačinauskienė</w:t>
      </w:r>
      <w:proofErr w:type="spellEnd"/>
    </w:p>
    <w:p w:rsidR="00186EA3" w:rsidRPr="0061605B" w:rsidRDefault="00186EA3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7E72E3" w:rsidRPr="0061605B" w:rsidRDefault="007E72E3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186EA3" w:rsidRDefault="00186EA3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61605B" w:rsidRDefault="0061605B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61605B" w:rsidRDefault="0061605B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C6EAE" w:rsidRDefault="008C6EAE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C6EAE" w:rsidRDefault="008C6EAE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C6EAE" w:rsidRDefault="008C6EAE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C6EAE" w:rsidRDefault="008C6EAE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C6EAE" w:rsidRDefault="008C6EAE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C6EAE" w:rsidRDefault="008C6EAE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C6EAE" w:rsidRDefault="008C6EAE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61605B" w:rsidRPr="0061605B" w:rsidRDefault="0061605B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186EA3" w:rsidRPr="0061605B" w:rsidRDefault="00186EA3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E9316C" w:rsidRDefault="00E9316C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E9316C" w:rsidRDefault="00E9316C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</w:p>
    <w:p w:rsidR="00851282" w:rsidRDefault="00786231" w:rsidP="00851282">
      <w:pPr>
        <w:shd w:val="clear" w:color="auto" w:fill="FFFFFF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Parengė: Apskaitą tvarkantis asmuo </w:t>
      </w:r>
      <w:r w:rsidR="00851282">
        <w:rPr>
          <w:rFonts w:ascii="Calibri" w:hAnsi="Calibri" w:cs="Calibri"/>
        </w:rPr>
        <w:t>Lina Bubnienė</w:t>
      </w:r>
      <w:r>
        <w:rPr>
          <w:rFonts w:ascii="Calibri" w:hAnsi="Calibri" w:cs="Calibri"/>
        </w:rPr>
        <w:t>,</w:t>
      </w: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Prienų ŠPT Centralizuotos finansinės apskaitos skyrius</w:t>
      </w: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tel.nr. +37060228698</w:t>
      </w:r>
    </w:p>
    <w:p w:rsidR="00851282" w:rsidRDefault="00851282" w:rsidP="00851282">
      <w:pPr>
        <w:shd w:val="clear" w:color="auto" w:fill="FFFFFF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>el. paštas lina.bubniene@prienuspt.lt</w:t>
      </w:r>
    </w:p>
    <w:p w:rsidR="00186EA3" w:rsidRPr="0061605B" w:rsidRDefault="00186EA3" w:rsidP="00C92AD0">
      <w:pPr>
        <w:tabs>
          <w:tab w:val="center" w:pos="5244"/>
          <w:tab w:val="right" w:pos="9638"/>
        </w:tabs>
        <w:spacing w:line="360" w:lineRule="auto"/>
        <w:rPr>
          <w:rFonts w:asciiTheme="minorHAnsi" w:hAnsiTheme="minorHAnsi" w:cstheme="minorHAnsi"/>
        </w:rPr>
      </w:pPr>
    </w:p>
    <w:sectPr w:rsidR="00186EA3" w:rsidRPr="0061605B" w:rsidSect="00EE1AFF">
      <w:footerReference w:type="even" r:id="rId8"/>
      <w:footerReference w:type="default" r:id="rId9"/>
      <w:pgSz w:w="11906" w:h="16838"/>
      <w:pgMar w:top="993" w:right="1133" w:bottom="284" w:left="1985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73BF7" w:rsidRDefault="00D73BF7">
      <w:r>
        <w:separator/>
      </w:r>
    </w:p>
  </w:endnote>
  <w:endnote w:type="continuationSeparator" w:id="0">
    <w:p w:rsidR="00D73BF7" w:rsidRDefault="00D73B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648" w:rsidRDefault="00654648" w:rsidP="00821E20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654648" w:rsidRDefault="00654648" w:rsidP="0048573F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54648" w:rsidRDefault="00654648" w:rsidP="00821E20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243ED3">
      <w:rPr>
        <w:rStyle w:val="Puslapionumeris"/>
        <w:noProof/>
      </w:rPr>
      <w:t>2</w:t>
    </w:r>
    <w:r>
      <w:rPr>
        <w:rStyle w:val="Puslapionumeris"/>
      </w:rPr>
      <w:fldChar w:fldCharType="end"/>
    </w:r>
  </w:p>
  <w:p w:rsidR="00654648" w:rsidRDefault="00654648" w:rsidP="0048573F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73BF7" w:rsidRDefault="00D73BF7">
      <w:r>
        <w:separator/>
      </w:r>
    </w:p>
  </w:footnote>
  <w:footnote w:type="continuationSeparator" w:id="0">
    <w:p w:rsidR="00D73BF7" w:rsidRDefault="00D73B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214AA"/>
    <w:multiLevelType w:val="multilevel"/>
    <w:tmpl w:val="5AEEDB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04"/>
        </w:tabs>
        <w:ind w:left="140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" w15:restartNumberingAfterBreak="0">
    <w:nsid w:val="034E637E"/>
    <w:multiLevelType w:val="hybridMultilevel"/>
    <w:tmpl w:val="1E6EB164"/>
    <w:lvl w:ilvl="0" w:tplc="84B6A76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A76E7"/>
    <w:multiLevelType w:val="hybridMultilevel"/>
    <w:tmpl w:val="2E749912"/>
    <w:lvl w:ilvl="0" w:tplc="0409000F">
      <w:start w:val="6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5" w:hanging="360"/>
      </w:pPr>
    </w:lvl>
    <w:lvl w:ilvl="2" w:tplc="0409001B" w:tentative="1">
      <w:start w:val="1"/>
      <w:numFmt w:val="lowerRoman"/>
      <w:lvlText w:val="%3."/>
      <w:lvlJc w:val="right"/>
      <w:pPr>
        <w:ind w:left="3785" w:hanging="180"/>
      </w:pPr>
    </w:lvl>
    <w:lvl w:ilvl="3" w:tplc="0409000F" w:tentative="1">
      <w:start w:val="1"/>
      <w:numFmt w:val="decimal"/>
      <w:lvlText w:val="%4."/>
      <w:lvlJc w:val="left"/>
      <w:pPr>
        <w:ind w:left="4505" w:hanging="360"/>
      </w:pPr>
    </w:lvl>
    <w:lvl w:ilvl="4" w:tplc="04090019" w:tentative="1">
      <w:start w:val="1"/>
      <w:numFmt w:val="lowerLetter"/>
      <w:lvlText w:val="%5."/>
      <w:lvlJc w:val="left"/>
      <w:pPr>
        <w:ind w:left="5225" w:hanging="360"/>
      </w:pPr>
    </w:lvl>
    <w:lvl w:ilvl="5" w:tplc="0409001B" w:tentative="1">
      <w:start w:val="1"/>
      <w:numFmt w:val="lowerRoman"/>
      <w:lvlText w:val="%6."/>
      <w:lvlJc w:val="right"/>
      <w:pPr>
        <w:ind w:left="5945" w:hanging="180"/>
      </w:pPr>
    </w:lvl>
    <w:lvl w:ilvl="6" w:tplc="0409000F" w:tentative="1">
      <w:start w:val="1"/>
      <w:numFmt w:val="decimal"/>
      <w:lvlText w:val="%7."/>
      <w:lvlJc w:val="left"/>
      <w:pPr>
        <w:ind w:left="6665" w:hanging="360"/>
      </w:pPr>
    </w:lvl>
    <w:lvl w:ilvl="7" w:tplc="04090019" w:tentative="1">
      <w:start w:val="1"/>
      <w:numFmt w:val="lowerLetter"/>
      <w:lvlText w:val="%8."/>
      <w:lvlJc w:val="left"/>
      <w:pPr>
        <w:ind w:left="7385" w:hanging="360"/>
      </w:pPr>
    </w:lvl>
    <w:lvl w:ilvl="8" w:tplc="04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3" w15:restartNumberingAfterBreak="0">
    <w:nsid w:val="06DD6D81"/>
    <w:multiLevelType w:val="multilevel"/>
    <w:tmpl w:val="85DE333C"/>
    <w:lvl w:ilvl="0">
      <w:start w:val="1"/>
      <w:numFmt w:val="upperRoman"/>
      <w:lvlText w:val="Straipsnis %1."/>
      <w:lvlJc w:val="left"/>
      <w:pPr>
        <w:ind w:left="0" w:firstLine="0"/>
      </w:pPr>
    </w:lvl>
    <w:lvl w:ilvl="1">
      <w:start w:val="1"/>
      <w:numFmt w:val="decimalZero"/>
      <w:isLgl/>
      <w:lvlText w:val="Sekcija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4" w15:restartNumberingAfterBreak="0">
    <w:nsid w:val="08B549C5"/>
    <w:multiLevelType w:val="hybridMultilevel"/>
    <w:tmpl w:val="BB94D200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364" w:hanging="360"/>
      </w:pPr>
    </w:lvl>
    <w:lvl w:ilvl="2" w:tplc="0427001B" w:tentative="1">
      <w:start w:val="1"/>
      <w:numFmt w:val="lowerRoman"/>
      <w:lvlText w:val="%3."/>
      <w:lvlJc w:val="right"/>
      <w:pPr>
        <w:ind w:left="2084" w:hanging="180"/>
      </w:pPr>
    </w:lvl>
    <w:lvl w:ilvl="3" w:tplc="0427000F" w:tentative="1">
      <w:start w:val="1"/>
      <w:numFmt w:val="decimal"/>
      <w:lvlText w:val="%4."/>
      <w:lvlJc w:val="left"/>
      <w:pPr>
        <w:ind w:left="2804" w:hanging="360"/>
      </w:pPr>
    </w:lvl>
    <w:lvl w:ilvl="4" w:tplc="04270019" w:tentative="1">
      <w:start w:val="1"/>
      <w:numFmt w:val="lowerLetter"/>
      <w:lvlText w:val="%5."/>
      <w:lvlJc w:val="left"/>
      <w:pPr>
        <w:ind w:left="3524" w:hanging="360"/>
      </w:pPr>
    </w:lvl>
    <w:lvl w:ilvl="5" w:tplc="0427001B" w:tentative="1">
      <w:start w:val="1"/>
      <w:numFmt w:val="lowerRoman"/>
      <w:lvlText w:val="%6."/>
      <w:lvlJc w:val="right"/>
      <w:pPr>
        <w:ind w:left="4244" w:hanging="180"/>
      </w:pPr>
    </w:lvl>
    <w:lvl w:ilvl="6" w:tplc="0427000F" w:tentative="1">
      <w:start w:val="1"/>
      <w:numFmt w:val="decimal"/>
      <w:lvlText w:val="%7."/>
      <w:lvlJc w:val="left"/>
      <w:pPr>
        <w:ind w:left="4964" w:hanging="360"/>
      </w:pPr>
    </w:lvl>
    <w:lvl w:ilvl="7" w:tplc="04270019" w:tentative="1">
      <w:start w:val="1"/>
      <w:numFmt w:val="lowerLetter"/>
      <w:lvlText w:val="%8."/>
      <w:lvlJc w:val="left"/>
      <w:pPr>
        <w:ind w:left="5684" w:hanging="360"/>
      </w:pPr>
    </w:lvl>
    <w:lvl w:ilvl="8" w:tplc="042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DFF1098"/>
    <w:multiLevelType w:val="hybridMultilevel"/>
    <w:tmpl w:val="8BD4D244"/>
    <w:lvl w:ilvl="0" w:tplc="A66A9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D50CE8"/>
    <w:multiLevelType w:val="hybridMultilevel"/>
    <w:tmpl w:val="D99E3358"/>
    <w:lvl w:ilvl="0" w:tplc="5C50BBB0">
      <w:start w:val="1"/>
      <w:numFmt w:val="lowerLetter"/>
      <w:lvlText w:val="%1."/>
      <w:lvlJc w:val="left"/>
      <w:pPr>
        <w:tabs>
          <w:tab w:val="num" w:pos="600"/>
        </w:tabs>
        <w:ind w:left="6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320"/>
        </w:tabs>
        <w:ind w:left="132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040"/>
        </w:tabs>
        <w:ind w:left="204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760"/>
        </w:tabs>
        <w:ind w:left="276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480"/>
        </w:tabs>
        <w:ind w:left="348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200"/>
        </w:tabs>
        <w:ind w:left="420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4920"/>
        </w:tabs>
        <w:ind w:left="492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640"/>
        </w:tabs>
        <w:ind w:left="564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360"/>
        </w:tabs>
        <w:ind w:left="6360" w:hanging="180"/>
      </w:pPr>
    </w:lvl>
  </w:abstractNum>
  <w:abstractNum w:abstractNumId="7" w15:restartNumberingAfterBreak="0">
    <w:nsid w:val="11D302D5"/>
    <w:multiLevelType w:val="hybridMultilevel"/>
    <w:tmpl w:val="ABD0F530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0D3E95"/>
    <w:multiLevelType w:val="multilevel"/>
    <w:tmpl w:val="534C16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D35FE"/>
    <w:multiLevelType w:val="hybridMultilevel"/>
    <w:tmpl w:val="0C3E28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7D609F"/>
    <w:multiLevelType w:val="multilevel"/>
    <w:tmpl w:val="04270025"/>
    <w:lvl w:ilvl="0">
      <w:start w:val="1"/>
      <w:numFmt w:val="decimal"/>
      <w:pStyle w:val="Antrat1"/>
      <w:lvlText w:val="%1"/>
      <w:lvlJc w:val="left"/>
      <w:pPr>
        <w:ind w:left="432" w:hanging="432"/>
      </w:pPr>
    </w:lvl>
    <w:lvl w:ilvl="1">
      <w:start w:val="1"/>
      <w:numFmt w:val="decimal"/>
      <w:pStyle w:val="Antrat2"/>
      <w:lvlText w:val="%1.%2"/>
      <w:lvlJc w:val="left"/>
      <w:pPr>
        <w:ind w:left="576" w:hanging="576"/>
      </w:pPr>
    </w:lvl>
    <w:lvl w:ilvl="2">
      <w:start w:val="1"/>
      <w:numFmt w:val="decimal"/>
      <w:pStyle w:val="Antrat3"/>
      <w:lvlText w:val="%1.%2.%3"/>
      <w:lvlJc w:val="left"/>
      <w:pPr>
        <w:ind w:left="720" w:hanging="720"/>
      </w:pPr>
    </w:lvl>
    <w:lvl w:ilvl="3">
      <w:start w:val="1"/>
      <w:numFmt w:val="decimal"/>
      <w:pStyle w:val="Antrat4"/>
      <w:lvlText w:val="%1.%2.%3.%4"/>
      <w:lvlJc w:val="left"/>
      <w:pPr>
        <w:ind w:left="864" w:hanging="864"/>
      </w:pPr>
    </w:lvl>
    <w:lvl w:ilvl="4">
      <w:start w:val="1"/>
      <w:numFmt w:val="decimal"/>
      <w:pStyle w:val="Antrat5"/>
      <w:lvlText w:val="%1.%2.%3.%4.%5"/>
      <w:lvlJc w:val="left"/>
      <w:pPr>
        <w:ind w:left="1008" w:hanging="1008"/>
      </w:pPr>
    </w:lvl>
    <w:lvl w:ilvl="5">
      <w:start w:val="1"/>
      <w:numFmt w:val="decimal"/>
      <w:pStyle w:val="Antrat6"/>
      <w:lvlText w:val="%1.%2.%3.%4.%5.%6"/>
      <w:lvlJc w:val="left"/>
      <w:pPr>
        <w:ind w:left="1152" w:hanging="1152"/>
      </w:pPr>
    </w:lvl>
    <w:lvl w:ilvl="6">
      <w:start w:val="1"/>
      <w:numFmt w:val="decimal"/>
      <w:pStyle w:val="Antra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Antra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Antrat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17D2037D"/>
    <w:multiLevelType w:val="multilevel"/>
    <w:tmpl w:val="108E69E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FB3508D"/>
    <w:multiLevelType w:val="hybridMultilevel"/>
    <w:tmpl w:val="0E4615E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2F78BB"/>
    <w:multiLevelType w:val="multilevel"/>
    <w:tmpl w:val="D50A789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3F1186B"/>
    <w:multiLevelType w:val="multilevel"/>
    <w:tmpl w:val="5AEEDB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04"/>
        </w:tabs>
        <w:ind w:left="140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 w15:restartNumberingAfterBreak="0">
    <w:nsid w:val="261A7194"/>
    <w:multiLevelType w:val="hybridMultilevel"/>
    <w:tmpl w:val="D2602410"/>
    <w:lvl w:ilvl="0" w:tplc="04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00767"/>
    <w:multiLevelType w:val="hybridMultilevel"/>
    <w:tmpl w:val="4E8CDFC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667B12"/>
    <w:multiLevelType w:val="hybridMultilevel"/>
    <w:tmpl w:val="A328AEFC"/>
    <w:lvl w:ilvl="0" w:tplc="84B6A76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7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7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7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7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7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7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7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7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41A87AD5"/>
    <w:multiLevelType w:val="hybridMultilevel"/>
    <w:tmpl w:val="066A745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9904F4"/>
    <w:multiLevelType w:val="hybridMultilevel"/>
    <w:tmpl w:val="57B89FD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AA7209"/>
    <w:multiLevelType w:val="multilevel"/>
    <w:tmpl w:val="D12AF0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1" w15:restartNumberingAfterBreak="0">
    <w:nsid w:val="44DD0AC1"/>
    <w:multiLevelType w:val="hybridMultilevel"/>
    <w:tmpl w:val="A03C98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E05A10"/>
    <w:multiLevelType w:val="hybridMultilevel"/>
    <w:tmpl w:val="D304CC0A"/>
    <w:lvl w:ilvl="0" w:tplc="81C286CC">
      <w:start w:val="1"/>
      <w:numFmt w:val="decimal"/>
      <w:lvlText w:val="%1."/>
      <w:lvlJc w:val="left"/>
      <w:pPr>
        <w:tabs>
          <w:tab w:val="num" w:pos="1467"/>
        </w:tabs>
        <w:ind w:left="146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2187"/>
        </w:tabs>
        <w:ind w:left="218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907"/>
        </w:tabs>
        <w:ind w:left="290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627"/>
        </w:tabs>
        <w:ind w:left="362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4347"/>
        </w:tabs>
        <w:ind w:left="434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5067"/>
        </w:tabs>
        <w:ind w:left="506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787"/>
        </w:tabs>
        <w:ind w:left="578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6507"/>
        </w:tabs>
        <w:ind w:left="650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7227"/>
        </w:tabs>
        <w:ind w:left="7227" w:hanging="180"/>
      </w:pPr>
    </w:lvl>
  </w:abstractNum>
  <w:abstractNum w:abstractNumId="23" w15:restartNumberingAfterBreak="0">
    <w:nsid w:val="4B454B15"/>
    <w:multiLevelType w:val="multilevel"/>
    <w:tmpl w:val="7444DAB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4FF001F5"/>
    <w:multiLevelType w:val="multilevel"/>
    <w:tmpl w:val="5AEEDB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04"/>
        </w:tabs>
        <w:ind w:left="140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5" w15:restartNumberingAfterBreak="0">
    <w:nsid w:val="538F661B"/>
    <w:multiLevelType w:val="hybridMultilevel"/>
    <w:tmpl w:val="E32CAF04"/>
    <w:lvl w:ilvl="0" w:tplc="A66A9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5D42B5"/>
    <w:multiLevelType w:val="hybridMultilevel"/>
    <w:tmpl w:val="C60A1DD6"/>
    <w:lvl w:ilvl="0" w:tplc="F52AF9A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837563"/>
    <w:multiLevelType w:val="hybridMultilevel"/>
    <w:tmpl w:val="75C6AD1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3162FCD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280784"/>
    <w:multiLevelType w:val="hybridMultilevel"/>
    <w:tmpl w:val="3D1850AA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C706E1"/>
    <w:multiLevelType w:val="hybridMultilevel"/>
    <w:tmpl w:val="2A08E228"/>
    <w:lvl w:ilvl="0" w:tplc="0427001B">
      <w:start w:val="1"/>
      <w:numFmt w:val="lowerRoman"/>
      <w:lvlText w:val="%1."/>
      <w:lvlJc w:val="righ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6A0702"/>
    <w:multiLevelType w:val="hybridMultilevel"/>
    <w:tmpl w:val="1E6EB164"/>
    <w:lvl w:ilvl="0" w:tplc="84B6A76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6"/>
  </w:num>
  <w:num w:numId="3">
    <w:abstractNumId w:val="16"/>
  </w:num>
  <w:num w:numId="4">
    <w:abstractNumId w:val="27"/>
  </w:num>
  <w:num w:numId="5">
    <w:abstractNumId w:val="0"/>
  </w:num>
  <w:num w:numId="6">
    <w:abstractNumId w:val="21"/>
  </w:num>
  <w:num w:numId="7">
    <w:abstractNumId w:val="18"/>
  </w:num>
  <w:num w:numId="8">
    <w:abstractNumId w:val="29"/>
  </w:num>
  <w:num w:numId="9">
    <w:abstractNumId w:val="3"/>
  </w:num>
  <w:num w:numId="10">
    <w:abstractNumId w:val="20"/>
  </w:num>
  <w:num w:numId="11">
    <w:abstractNumId w:val="10"/>
  </w:num>
  <w:num w:numId="12">
    <w:abstractNumId w:val="24"/>
  </w:num>
  <w:num w:numId="13">
    <w:abstractNumId w:val="19"/>
  </w:num>
  <w:num w:numId="14">
    <w:abstractNumId w:val="9"/>
  </w:num>
  <w:num w:numId="15">
    <w:abstractNumId w:val="5"/>
  </w:num>
  <w:num w:numId="16">
    <w:abstractNumId w:val="26"/>
  </w:num>
  <w:num w:numId="17">
    <w:abstractNumId w:val="14"/>
  </w:num>
  <w:num w:numId="18">
    <w:abstractNumId w:val="12"/>
  </w:num>
  <w:num w:numId="19">
    <w:abstractNumId w:val="17"/>
  </w:num>
  <w:num w:numId="20">
    <w:abstractNumId w:val="30"/>
  </w:num>
  <w:num w:numId="21">
    <w:abstractNumId w:val="25"/>
  </w:num>
  <w:num w:numId="22">
    <w:abstractNumId w:val="8"/>
  </w:num>
  <w:num w:numId="23">
    <w:abstractNumId w:val="4"/>
  </w:num>
  <w:num w:numId="24">
    <w:abstractNumId w:val="11"/>
  </w:num>
  <w:num w:numId="25">
    <w:abstractNumId w:val="2"/>
  </w:num>
  <w:num w:numId="26">
    <w:abstractNumId w:val="15"/>
  </w:num>
  <w:num w:numId="27">
    <w:abstractNumId w:val="28"/>
  </w:num>
  <w:num w:numId="28">
    <w:abstractNumId w:val="7"/>
  </w:num>
  <w:num w:numId="29">
    <w:abstractNumId w:val="1"/>
  </w:num>
  <w:num w:numId="30">
    <w:abstractNumId w:val="23"/>
  </w:num>
  <w:num w:numId="3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5E14"/>
    <w:rsid w:val="00002574"/>
    <w:rsid w:val="00012472"/>
    <w:rsid w:val="00016DED"/>
    <w:rsid w:val="00021070"/>
    <w:rsid w:val="00022112"/>
    <w:rsid w:val="00022902"/>
    <w:rsid w:val="000242DE"/>
    <w:rsid w:val="00024D17"/>
    <w:rsid w:val="000251E2"/>
    <w:rsid w:val="0002795F"/>
    <w:rsid w:val="00030FDD"/>
    <w:rsid w:val="00031D2F"/>
    <w:rsid w:val="0003250F"/>
    <w:rsid w:val="00033C9F"/>
    <w:rsid w:val="00033E4C"/>
    <w:rsid w:val="000370EF"/>
    <w:rsid w:val="00044C59"/>
    <w:rsid w:val="00054293"/>
    <w:rsid w:val="000548C8"/>
    <w:rsid w:val="00054D8B"/>
    <w:rsid w:val="00057B2A"/>
    <w:rsid w:val="00060A95"/>
    <w:rsid w:val="00060D5D"/>
    <w:rsid w:val="000618F9"/>
    <w:rsid w:val="00062029"/>
    <w:rsid w:val="000631D6"/>
    <w:rsid w:val="00064837"/>
    <w:rsid w:val="00066F1B"/>
    <w:rsid w:val="00070B23"/>
    <w:rsid w:val="000736B9"/>
    <w:rsid w:val="0007741D"/>
    <w:rsid w:val="00077B62"/>
    <w:rsid w:val="000800A0"/>
    <w:rsid w:val="00082CD6"/>
    <w:rsid w:val="00090303"/>
    <w:rsid w:val="000905EE"/>
    <w:rsid w:val="00092FAD"/>
    <w:rsid w:val="000945B3"/>
    <w:rsid w:val="000A33B6"/>
    <w:rsid w:val="000A5B4C"/>
    <w:rsid w:val="000A642F"/>
    <w:rsid w:val="000B672B"/>
    <w:rsid w:val="000B6CBF"/>
    <w:rsid w:val="000C02D6"/>
    <w:rsid w:val="000C3B00"/>
    <w:rsid w:val="000C4452"/>
    <w:rsid w:val="000C7014"/>
    <w:rsid w:val="000C72CF"/>
    <w:rsid w:val="000D1FE1"/>
    <w:rsid w:val="000D27C0"/>
    <w:rsid w:val="000D5E27"/>
    <w:rsid w:val="000D60A6"/>
    <w:rsid w:val="000D6E1C"/>
    <w:rsid w:val="000D7EF2"/>
    <w:rsid w:val="000E58B0"/>
    <w:rsid w:val="000E5C56"/>
    <w:rsid w:val="000E691B"/>
    <w:rsid w:val="000F15FC"/>
    <w:rsid w:val="000F4B4D"/>
    <w:rsid w:val="000F7FCA"/>
    <w:rsid w:val="001025C0"/>
    <w:rsid w:val="00104558"/>
    <w:rsid w:val="00104901"/>
    <w:rsid w:val="001052B2"/>
    <w:rsid w:val="001058E9"/>
    <w:rsid w:val="00111430"/>
    <w:rsid w:val="00116057"/>
    <w:rsid w:val="001164FA"/>
    <w:rsid w:val="001214EE"/>
    <w:rsid w:val="001246D9"/>
    <w:rsid w:val="00125598"/>
    <w:rsid w:val="00125CE5"/>
    <w:rsid w:val="00126D5C"/>
    <w:rsid w:val="001274D5"/>
    <w:rsid w:val="00134505"/>
    <w:rsid w:val="00135463"/>
    <w:rsid w:val="00135FFD"/>
    <w:rsid w:val="001369DF"/>
    <w:rsid w:val="0013709D"/>
    <w:rsid w:val="00137DCB"/>
    <w:rsid w:val="00141F67"/>
    <w:rsid w:val="00146CD3"/>
    <w:rsid w:val="0016049B"/>
    <w:rsid w:val="00161280"/>
    <w:rsid w:val="00163E32"/>
    <w:rsid w:val="001646B5"/>
    <w:rsid w:val="001660BC"/>
    <w:rsid w:val="00173EB5"/>
    <w:rsid w:val="00174B0B"/>
    <w:rsid w:val="001854A1"/>
    <w:rsid w:val="00186EA3"/>
    <w:rsid w:val="00190A16"/>
    <w:rsid w:val="00193BA2"/>
    <w:rsid w:val="001A4C76"/>
    <w:rsid w:val="001B208E"/>
    <w:rsid w:val="001B4C8B"/>
    <w:rsid w:val="001C14A5"/>
    <w:rsid w:val="001C1B97"/>
    <w:rsid w:val="001C2FF5"/>
    <w:rsid w:val="001C5AF3"/>
    <w:rsid w:val="001D0D2B"/>
    <w:rsid w:val="001D2955"/>
    <w:rsid w:val="001D2A7B"/>
    <w:rsid w:val="001D35A6"/>
    <w:rsid w:val="001D3C6C"/>
    <w:rsid w:val="001D6F1A"/>
    <w:rsid w:val="001D742F"/>
    <w:rsid w:val="001E1B48"/>
    <w:rsid w:val="001E2816"/>
    <w:rsid w:val="001E795E"/>
    <w:rsid w:val="001F2C01"/>
    <w:rsid w:val="001F39F7"/>
    <w:rsid w:val="00200C9E"/>
    <w:rsid w:val="00204926"/>
    <w:rsid w:val="00205194"/>
    <w:rsid w:val="00207DF7"/>
    <w:rsid w:val="00212F0A"/>
    <w:rsid w:val="00215564"/>
    <w:rsid w:val="0021574F"/>
    <w:rsid w:val="00215B36"/>
    <w:rsid w:val="002165FA"/>
    <w:rsid w:val="00216A1C"/>
    <w:rsid w:val="00216C6B"/>
    <w:rsid w:val="00220790"/>
    <w:rsid w:val="00221032"/>
    <w:rsid w:val="002215DF"/>
    <w:rsid w:val="00231C55"/>
    <w:rsid w:val="00233432"/>
    <w:rsid w:val="00234AFB"/>
    <w:rsid w:val="00236356"/>
    <w:rsid w:val="00237776"/>
    <w:rsid w:val="00240FA0"/>
    <w:rsid w:val="00243ED3"/>
    <w:rsid w:val="00247EFC"/>
    <w:rsid w:val="00250AAA"/>
    <w:rsid w:val="002651E4"/>
    <w:rsid w:val="002708CA"/>
    <w:rsid w:val="00271AA9"/>
    <w:rsid w:val="002755C9"/>
    <w:rsid w:val="00276265"/>
    <w:rsid w:val="00286191"/>
    <w:rsid w:val="00291B9F"/>
    <w:rsid w:val="00291BD7"/>
    <w:rsid w:val="00293956"/>
    <w:rsid w:val="00295AC2"/>
    <w:rsid w:val="00296F52"/>
    <w:rsid w:val="002A0F86"/>
    <w:rsid w:val="002A24C8"/>
    <w:rsid w:val="002A555D"/>
    <w:rsid w:val="002A7D93"/>
    <w:rsid w:val="002B40D6"/>
    <w:rsid w:val="002C163C"/>
    <w:rsid w:val="002C2CF8"/>
    <w:rsid w:val="002C3108"/>
    <w:rsid w:val="002C3AF4"/>
    <w:rsid w:val="002D1A27"/>
    <w:rsid w:val="002D3334"/>
    <w:rsid w:val="002D569C"/>
    <w:rsid w:val="002D7E39"/>
    <w:rsid w:val="002E2519"/>
    <w:rsid w:val="002E51CE"/>
    <w:rsid w:val="002E5A94"/>
    <w:rsid w:val="002E5EBF"/>
    <w:rsid w:val="002E7966"/>
    <w:rsid w:val="002E7BD5"/>
    <w:rsid w:val="003036F5"/>
    <w:rsid w:val="00306219"/>
    <w:rsid w:val="00307317"/>
    <w:rsid w:val="00312054"/>
    <w:rsid w:val="0031654B"/>
    <w:rsid w:val="00316575"/>
    <w:rsid w:val="00323228"/>
    <w:rsid w:val="00323CDB"/>
    <w:rsid w:val="0032670F"/>
    <w:rsid w:val="00335B2C"/>
    <w:rsid w:val="00336E67"/>
    <w:rsid w:val="00337828"/>
    <w:rsid w:val="00346475"/>
    <w:rsid w:val="003529F5"/>
    <w:rsid w:val="00353E6F"/>
    <w:rsid w:val="00354639"/>
    <w:rsid w:val="00357E03"/>
    <w:rsid w:val="00360EF7"/>
    <w:rsid w:val="00362D9E"/>
    <w:rsid w:val="0036392D"/>
    <w:rsid w:val="003639FE"/>
    <w:rsid w:val="00365B43"/>
    <w:rsid w:val="0037002C"/>
    <w:rsid w:val="00381823"/>
    <w:rsid w:val="0038278E"/>
    <w:rsid w:val="0038464B"/>
    <w:rsid w:val="003866A7"/>
    <w:rsid w:val="00387FAA"/>
    <w:rsid w:val="00393277"/>
    <w:rsid w:val="00393C90"/>
    <w:rsid w:val="00393CE5"/>
    <w:rsid w:val="003A0BFB"/>
    <w:rsid w:val="003A236C"/>
    <w:rsid w:val="003A2B90"/>
    <w:rsid w:val="003A4F64"/>
    <w:rsid w:val="003A70DA"/>
    <w:rsid w:val="003A7451"/>
    <w:rsid w:val="003B3B77"/>
    <w:rsid w:val="003B5754"/>
    <w:rsid w:val="003C460C"/>
    <w:rsid w:val="003C7465"/>
    <w:rsid w:val="003C78E8"/>
    <w:rsid w:val="003D4C23"/>
    <w:rsid w:val="003D5D03"/>
    <w:rsid w:val="003D7861"/>
    <w:rsid w:val="003E07A6"/>
    <w:rsid w:val="003E1090"/>
    <w:rsid w:val="003E5268"/>
    <w:rsid w:val="003E69A9"/>
    <w:rsid w:val="003E7B36"/>
    <w:rsid w:val="003F0779"/>
    <w:rsid w:val="003F0AE5"/>
    <w:rsid w:val="003F0BDC"/>
    <w:rsid w:val="003F0D3E"/>
    <w:rsid w:val="003F0F04"/>
    <w:rsid w:val="003F400C"/>
    <w:rsid w:val="003F4064"/>
    <w:rsid w:val="003F6862"/>
    <w:rsid w:val="00401A15"/>
    <w:rsid w:val="004025E1"/>
    <w:rsid w:val="00402F30"/>
    <w:rsid w:val="00404237"/>
    <w:rsid w:val="004045FD"/>
    <w:rsid w:val="004059A3"/>
    <w:rsid w:val="004068FB"/>
    <w:rsid w:val="004077C8"/>
    <w:rsid w:val="00411EA7"/>
    <w:rsid w:val="004121FD"/>
    <w:rsid w:val="0041419F"/>
    <w:rsid w:val="00415FC6"/>
    <w:rsid w:val="00417986"/>
    <w:rsid w:val="004208CF"/>
    <w:rsid w:val="00423C82"/>
    <w:rsid w:val="00425D8E"/>
    <w:rsid w:val="004271C2"/>
    <w:rsid w:val="00427D47"/>
    <w:rsid w:val="0043210A"/>
    <w:rsid w:val="00435523"/>
    <w:rsid w:val="00435E14"/>
    <w:rsid w:val="00440B92"/>
    <w:rsid w:val="00441BF8"/>
    <w:rsid w:val="00443B7E"/>
    <w:rsid w:val="0044405B"/>
    <w:rsid w:val="004443B5"/>
    <w:rsid w:val="00445A2D"/>
    <w:rsid w:val="00445FBE"/>
    <w:rsid w:val="00450898"/>
    <w:rsid w:val="00452990"/>
    <w:rsid w:val="00454C8D"/>
    <w:rsid w:val="00463FFB"/>
    <w:rsid w:val="00464428"/>
    <w:rsid w:val="00471BE4"/>
    <w:rsid w:val="00472913"/>
    <w:rsid w:val="00480B71"/>
    <w:rsid w:val="004813B3"/>
    <w:rsid w:val="00481639"/>
    <w:rsid w:val="004816D8"/>
    <w:rsid w:val="0048364D"/>
    <w:rsid w:val="00483A26"/>
    <w:rsid w:val="0048404D"/>
    <w:rsid w:val="0048573F"/>
    <w:rsid w:val="004873A8"/>
    <w:rsid w:val="004911C1"/>
    <w:rsid w:val="004921A7"/>
    <w:rsid w:val="004927D3"/>
    <w:rsid w:val="00494124"/>
    <w:rsid w:val="004960CF"/>
    <w:rsid w:val="0049771D"/>
    <w:rsid w:val="00497D24"/>
    <w:rsid w:val="00497F8E"/>
    <w:rsid w:val="004A0100"/>
    <w:rsid w:val="004A3DCA"/>
    <w:rsid w:val="004B004A"/>
    <w:rsid w:val="004B028F"/>
    <w:rsid w:val="004B06BD"/>
    <w:rsid w:val="004B106C"/>
    <w:rsid w:val="004B1748"/>
    <w:rsid w:val="004B1DE4"/>
    <w:rsid w:val="004C615F"/>
    <w:rsid w:val="004C6F03"/>
    <w:rsid w:val="004D25A2"/>
    <w:rsid w:val="004D2D02"/>
    <w:rsid w:val="004D5ADC"/>
    <w:rsid w:val="004D60D7"/>
    <w:rsid w:val="004E3D3F"/>
    <w:rsid w:val="004F0215"/>
    <w:rsid w:val="004F3061"/>
    <w:rsid w:val="004F5688"/>
    <w:rsid w:val="004F7B03"/>
    <w:rsid w:val="00500059"/>
    <w:rsid w:val="00506BB8"/>
    <w:rsid w:val="00507815"/>
    <w:rsid w:val="00507D4C"/>
    <w:rsid w:val="00507F3D"/>
    <w:rsid w:val="00512C02"/>
    <w:rsid w:val="00515C07"/>
    <w:rsid w:val="0052129B"/>
    <w:rsid w:val="00521503"/>
    <w:rsid w:val="00521CD0"/>
    <w:rsid w:val="00524806"/>
    <w:rsid w:val="00531DCF"/>
    <w:rsid w:val="0053219B"/>
    <w:rsid w:val="00532B78"/>
    <w:rsid w:val="00533803"/>
    <w:rsid w:val="00536B82"/>
    <w:rsid w:val="00540590"/>
    <w:rsid w:val="00545747"/>
    <w:rsid w:val="00545DCA"/>
    <w:rsid w:val="0055024C"/>
    <w:rsid w:val="00556B07"/>
    <w:rsid w:val="0055779D"/>
    <w:rsid w:val="005624CB"/>
    <w:rsid w:val="00564C57"/>
    <w:rsid w:val="00571EDE"/>
    <w:rsid w:val="00574378"/>
    <w:rsid w:val="00577826"/>
    <w:rsid w:val="00581A8C"/>
    <w:rsid w:val="00581B0D"/>
    <w:rsid w:val="0058204D"/>
    <w:rsid w:val="005826B1"/>
    <w:rsid w:val="00582FE1"/>
    <w:rsid w:val="005853B5"/>
    <w:rsid w:val="00585E75"/>
    <w:rsid w:val="00586F75"/>
    <w:rsid w:val="00595374"/>
    <w:rsid w:val="005961AE"/>
    <w:rsid w:val="005A1D4F"/>
    <w:rsid w:val="005A3C60"/>
    <w:rsid w:val="005A5F5F"/>
    <w:rsid w:val="005A656B"/>
    <w:rsid w:val="005B611B"/>
    <w:rsid w:val="005B6144"/>
    <w:rsid w:val="005B799C"/>
    <w:rsid w:val="005B7F9C"/>
    <w:rsid w:val="005C1552"/>
    <w:rsid w:val="005C6146"/>
    <w:rsid w:val="005D16B0"/>
    <w:rsid w:val="005D57E0"/>
    <w:rsid w:val="005D6054"/>
    <w:rsid w:val="005D7C23"/>
    <w:rsid w:val="005E033F"/>
    <w:rsid w:val="005E45A4"/>
    <w:rsid w:val="005E4892"/>
    <w:rsid w:val="005E5984"/>
    <w:rsid w:val="005F73D1"/>
    <w:rsid w:val="0060039C"/>
    <w:rsid w:val="00604E02"/>
    <w:rsid w:val="00606427"/>
    <w:rsid w:val="0061538D"/>
    <w:rsid w:val="0061605B"/>
    <w:rsid w:val="00616D24"/>
    <w:rsid w:val="00623A56"/>
    <w:rsid w:val="00624D98"/>
    <w:rsid w:val="00626737"/>
    <w:rsid w:val="0062751E"/>
    <w:rsid w:val="0063266D"/>
    <w:rsid w:val="00632F70"/>
    <w:rsid w:val="006409E4"/>
    <w:rsid w:val="00640C88"/>
    <w:rsid w:val="00640F51"/>
    <w:rsid w:val="0064133B"/>
    <w:rsid w:val="00652597"/>
    <w:rsid w:val="00652879"/>
    <w:rsid w:val="00652F09"/>
    <w:rsid w:val="00653747"/>
    <w:rsid w:val="00653DB5"/>
    <w:rsid w:val="00654648"/>
    <w:rsid w:val="0065661E"/>
    <w:rsid w:val="00660ACF"/>
    <w:rsid w:val="00661C56"/>
    <w:rsid w:val="006623C8"/>
    <w:rsid w:val="006626CE"/>
    <w:rsid w:val="00674B42"/>
    <w:rsid w:val="0068516D"/>
    <w:rsid w:val="00685AB7"/>
    <w:rsid w:val="00686053"/>
    <w:rsid w:val="00693C32"/>
    <w:rsid w:val="00695B1A"/>
    <w:rsid w:val="006A2901"/>
    <w:rsid w:val="006A49C6"/>
    <w:rsid w:val="006A6710"/>
    <w:rsid w:val="006B16D4"/>
    <w:rsid w:val="006B3C1F"/>
    <w:rsid w:val="006B6DBA"/>
    <w:rsid w:val="006B7362"/>
    <w:rsid w:val="006B7E6B"/>
    <w:rsid w:val="006C631D"/>
    <w:rsid w:val="006C70C4"/>
    <w:rsid w:val="006D18F3"/>
    <w:rsid w:val="006D42C1"/>
    <w:rsid w:val="006D44F2"/>
    <w:rsid w:val="006D77AE"/>
    <w:rsid w:val="006E0E23"/>
    <w:rsid w:val="006E3D0C"/>
    <w:rsid w:val="006E62F8"/>
    <w:rsid w:val="006F18FE"/>
    <w:rsid w:val="006F3091"/>
    <w:rsid w:val="006F4207"/>
    <w:rsid w:val="006F6156"/>
    <w:rsid w:val="006F77BA"/>
    <w:rsid w:val="007060DD"/>
    <w:rsid w:val="0070766C"/>
    <w:rsid w:val="00712235"/>
    <w:rsid w:val="00714DA1"/>
    <w:rsid w:val="0071628B"/>
    <w:rsid w:val="00716841"/>
    <w:rsid w:val="007227DC"/>
    <w:rsid w:val="007230E4"/>
    <w:rsid w:val="00723E9A"/>
    <w:rsid w:val="007244A0"/>
    <w:rsid w:val="007247CA"/>
    <w:rsid w:val="00735427"/>
    <w:rsid w:val="00735613"/>
    <w:rsid w:val="007376CF"/>
    <w:rsid w:val="00761972"/>
    <w:rsid w:val="00764EE3"/>
    <w:rsid w:val="007657D0"/>
    <w:rsid w:val="007703D6"/>
    <w:rsid w:val="007704DC"/>
    <w:rsid w:val="00771FEE"/>
    <w:rsid w:val="00772340"/>
    <w:rsid w:val="007754D6"/>
    <w:rsid w:val="00776BA2"/>
    <w:rsid w:val="0077701F"/>
    <w:rsid w:val="00782D5D"/>
    <w:rsid w:val="00783FE8"/>
    <w:rsid w:val="00785D47"/>
    <w:rsid w:val="00786231"/>
    <w:rsid w:val="007864DB"/>
    <w:rsid w:val="007908A3"/>
    <w:rsid w:val="007935A8"/>
    <w:rsid w:val="00795320"/>
    <w:rsid w:val="007A0924"/>
    <w:rsid w:val="007A5222"/>
    <w:rsid w:val="007A7274"/>
    <w:rsid w:val="007A7939"/>
    <w:rsid w:val="007B2D14"/>
    <w:rsid w:val="007B7C7B"/>
    <w:rsid w:val="007C5048"/>
    <w:rsid w:val="007C57F5"/>
    <w:rsid w:val="007C73A1"/>
    <w:rsid w:val="007C7C85"/>
    <w:rsid w:val="007D06B5"/>
    <w:rsid w:val="007D41C8"/>
    <w:rsid w:val="007D5F44"/>
    <w:rsid w:val="007D6902"/>
    <w:rsid w:val="007D6A12"/>
    <w:rsid w:val="007E332C"/>
    <w:rsid w:val="007E3D90"/>
    <w:rsid w:val="007E3F31"/>
    <w:rsid w:val="007E72E3"/>
    <w:rsid w:val="007E766A"/>
    <w:rsid w:val="007F0B8E"/>
    <w:rsid w:val="007F1C96"/>
    <w:rsid w:val="00804632"/>
    <w:rsid w:val="008051E5"/>
    <w:rsid w:val="00805205"/>
    <w:rsid w:val="00806D7C"/>
    <w:rsid w:val="0080728C"/>
    <w:rsid w:val="0081105F"/>
    <w:rsid w:val="008153E4"/>
    <w:rsid w:val="008158FC"/>
    <w:rsid w:val="00821E20"/>
    <w:rsid w:val="008220AE"/>
    <w:rsid w:val="00824682"/>
    <w:rsid w:val="00827863"/>
    <w:rsid w:val="0083156E"/>
    <w:rsid w:val="008367F6"/>
    <w:rsid w:val="00836BB1"/>
    <w:rsid w:val="00844157"/>
    <w:rsid w:val="00844B10"/>
    <w:rsid w:val="00844F50"/>
    <w:rsid w:val="00847301"/>
    <w:rsid w:val="00850E5E"/>
    <w:rsid w:val="00851282"/>
    <w:rsid w:val="00853F94"/>
    <w:rsid w:val="008559A4"/>
    <w:rsid w:val="00855C01"/>
    <w:rsid w:val="00856F22"/>
    <w:rsid w:val="0086019C"/>
    <w:rsid w:val="0086185F"/>
    <w:rsid w:val="0086333C"/>
    <w:rsid w:val="00865458"/>
    <w:rsid w:val="00871F59"/>
    <w:rsid w:val="00872C2F"/>
    <w:rsid w:val="00873D30"/>
    <w:rsid w:val="008762A7"/>
    <w:rsid w:val="00880E08"/>
    <w:rsid w:val="00886569"/>
    <w:rsid w:val="008879BF"/>
    <w:rsid w:val="00887D52"/>
    <w:rsid w:val="0089097D"/>
    <w:rsid w:val="008A0E6E"/>
    <w:rsid w:val="008A19AC"/>
    <w:rsid w:val="008A3405"/>
    <w:rsid w:val="008A661C"/>
    <w:rsid w:val="008B1A99"/>
    <w:rsid w:val="008B3EBA"/>
    <w:rsid w:val="008B4AE1"/>
    <w:rsid w:val="008C2A1E"/>
    <w:rsid w:val="008C6C68"/>
    <w:rsid w:val="008C6E54"/>
    <w:rsid w:val="008C6EAE"/>
    <w:rsid w:val="008C7157"/>
    <w:rsid w:val="008D0889"/>
    <w:rsid w:val="008D1BC2"/>
    <w:rsid w:val="008D627A"/>
    <w:rsid w:val="008D6C1F"/>
    <w:rsid w:val="008E2384"/>
    <w:rsid w:val="008E3918"/>
    <w:rsid w:val="008E3AB3"/>
    <w:rsid w:val="008F2063"/>
    <w:rsid w:val="008F22ED"/>
    <w:rsid w:val="008F3424"/>
    <w:rsid w:val="008F7A67"/>
    <w:rsid w:val="00905274"/>
    <w:rsid w:val="00905388"/>
    <w:rsid w:val="00905776"/>
    <w:rsid w:val="009062B3"/>
    <w:rsid w:val="0090785C"/>
    <w:rsid w:val="00912029"/>
    <w:rsid w:val="009145B9"/>
    <w:rsid w:val="00915818"/>
    <w:rsid w:val="00915C5F"/>
    <w:rsid w:val="009216D0"/>
    <w:rsid w:val="0092289A"/>
    <w:rsid w:val="009241A4"/>
    <w:rsid w:val="0092555B"/>
    <w:rsid w:val="0093103F"/>
    <w:rsid w:val="00934595"/>
    <w:rsid w:val="00941807"/>
    <w:rsid w:val="00944089"/>
    <w:rsid w:val="009450DD"/>
    <w:rsid w:val="00945C36"/>
    <w:rsid w:val="00951F26"/>
    <w:rsid w:val="00953083"/>
    <w:rsid w:val="00954598"/>
    <w:rsid w:val="009616A3"/>
    <w:rsid w:val="00961F94"/>
    <w:rsid w:val="00962152"/>
    <w:rsid w:val="00971406"/>
    <w:rsid w:val="00975E53"/>
    <w:rsid w:val="009825A4"/>
    <w:rsid w:val="0098260A"/>
    <w:rsid w:val="00987C58"/>
    <w:rsid w:val="009906B4"/>
    <w:rsid w:val="00992021"/>
    <w:rsid w:val="00995B6D"/>
    <w:rsid w:val="00996B4C"/>
    <w:rsid w:val="00997DFA"/>
    <w:rsid w:val="009A11A7"/>
    <w:rsid w:val="009A2023"/>
    <w:rsid w:val="009A2239"/>
    <w:rsid w:val="009A2AC7"/>
    <w:rsid w:val="009A3418"/>
    <w:rsid w:val="009A60E3"/>
    <w:rsid w:val="009A644C"/>
    <w:rsid w:val="009A66D1"/>
    <w:rsid w:val="009A672F"/>
    <w:rsid w:val="009A7FBC"/>
    <w:rsid w:val="009B12B2"/>
    <w:rsid w:val="009B47A9"/>
    <w:rsid w:val="009C1776"/>
    <w:rsid w:val="009C4789"/>
    <w:rsid w:val="009D30A5"/>
    <w:rsid w:val="009D7AF6"/>
    <w:rsid w:val="009E2C19"/>
    <w:rsid w:val="009E4874"/>
    <w:rsid w:val="009E71C0"/>
    <w:rsid w:val="009F0B40"/>
    <w:rsid w:val="009F3C78"/>
    <w:rsid w:val="009F7759"/>
    <w:rsid w:val="00A008A3"/>
    <w:rsid w:val="00A03265"/>
    <w:rsid w:val="00A04163"/>
    <w:rsid w:val="00A14DB6"/>
    <w:rsid w:val="00A155F4"/>
    <w:rsid w:val="00A20C1A"/>
    <w:rsid w:val="00A23ED8"/>
    <w:rsid w:val="00A27FFD"/>
    <w:rsid w:val="00A308F8"/>
    <w:rsid w:val="00A31D86"/>
    <w:rsid w:val="00A33591"/>
    <w:rsid w:val="00A47C24"/>
    <w:rsid w:val="00A547A3"/>
    <w:rsid w:val="00A554B2"/>
    <w:rsid w:val="00A55CA9"/>
    <w:rsid w:val="00A5653B"/>
    <w:rsid w:val="00A571E0"/>
    <w:rsid w:val="00A60A9E"/>
    <w:rsid w:val="00A66827"/>
    <w:rsid w:val="00A669B9"/>
    <w:rsid w:val="00A711A8"/>
    <w:rsid w:val="00A71481"/>
    <w:rsid w:val="00A71B7A"/>
    <w:rsid w:val="00A71C76"/>
    <w:rsid w:val="00A721FE"/>
    <w:rsid w:val="00A75D8B"/>
    <w:rsid w:val="00A76409"/>
    <w:rsid w:val="00A8451E"/>
    <w:rsid w:val="00A9511A"/>
    <w:rsid w:val="00A95738"/>
    <w:rsid w:val="00A96EED"/>
    <w:rsid w:val="00A97B8B"/>
    <w:rsid w:val="00AA1D16"/>
    <w:rsid w:val="00AA228A"/>
    <w:rsid w:val="00AA2619"/>
    <w:rsid w:val="00AB086A"/>
    <w:rsid w:val="00AB138D"/>
    <w:rsid w:val="00AB3F7B"/>
    <w:rsid w:val="00AB5BAE"/>
    <w:rsid w:val="00AB60B4"/>
    <w:rsid w:val="00AB6DBA"/>
    <w:rsid w:val="00AB771B"/>
    <w:rsid w:val="00AC096B"/>
    <w:rsid w:val="00AC6B90"/>
    <w:rsid w:val="00AD7183"/>
    <w:rsid w:val="00AD776E"/>
    <w:rsid w:val="00AE00EE"/>
    <w:rsid w:val="00AE0BC1"/>
    <w:rsid w:val="00AE0F89"/>
    <w:rsid w:val="00AE4C59"/>
    <w:rsid w:val="00AE534B"/>
    <w:rsid w:val="00AE6EAB"/>
    <w:rsid w:val="00AF1FF5"/>
    <w:rsid w:val="00AF36B3"/>
    <w:rsid w:val="00AF4879"/>
    <w:rsid w:val="00AF56C0"/>
    <w:rsid w:val="00AF63B9"/>
    <w:rsid w:val="00AF7F9E"/>
    <w:rsid w:val="00B041A6"/>
    <w:rsid w:val="00B05617"/>
    <w:rsid w:val="00B05BB2"/>
    <w:rsid w:val="00B13C2B"/>
    <w:rsid w:val="00B1529B"/>
    <w:rsid w:val="00B158F6"/>
    <w:rsid w:val="00B16C5B"/>
    <w:rsid w:val="00B16F50"/>
    <w:rsid w:val="00B245CF"/>
    <w:rsid w:val="00B25B33"/>
    <w:rsid w:val="00B30465"/>
    <w:rsid w:val="00B32FE0"/>
    <w:rsid w:val="00B33870"/>
    <w:rsid w:val="00B3714F"/>
    <w:rsid w:val="00B40D44"/>
    <w:rsid w:val="00B42BFD"/>
    <w:rsid w:val="00B479D9"/>
    <w:rsid w:val="00B50E22"/>
    <w:rsid w:val="00B50E7F"/>
    <w:rsid w:val="00B52C7E"/>
    <w:rsid w:val="00B53B40"/>
    <w:rsid w:val="00B57ACB"/>
    <w:rsid w:val="00B62389"/>
    <w:rsid w:val="00B62768"/>
    <w:rsid w:val="00B648F6"/>
    <w:rsid w:val="00B64B99"/>
    <w:rsid w:val="00B71679"/>
    <w:rsid w:val="00B7429D"/>
    <w:rsid w:val="00B754FE"/>
    <w:rsid w:val="00B768A7"/>
    <w:rsid w:val="00B82C79"/>
    <w:rsid w:val="00B82F71"/>
    <w:rsid w:val="00B84140"/>
    <w:rsid w:val="00B861AE"/>
    <w:rsid w:val="00B869FB"/>
    <w:rsid w:val="00B86BFE"/>
    <w:rsid w:val="00B90A63"/>
    <w:rsid w:val="00B95F1C"/>
    <w:rsid w:val="00BA15E3"/>
    <w:rsid w:val="00BA1F51"/>
    <w:rsid w:val="00BA2516"/>
    <w:rsid w:val="00BA3544"/>
    <w:rsid w:val="00BA7022"/>
    <w:rsid w:val="00BB12FC"/>
    <w:rsid w:val="00BB2033"/>
    <w:rsid w:val="00BB3420"/>
    <w:rsid w:val="00BB6259"/>
    <w:rsid w:val="00BB63D5"/>
    <w:rsid w:val="00BC109B"/>
    <w:rsid w:val="00BC35C0"/>
    <w:rsid w:val="00BC44C3"/>
    <w:rsid w:val="00BC515B"/>
    <w:rsid w:val="00BC5C35"/>
    <w:rsid w:val="00BD674A"/>
    <w:rsid w:val="00BD70A6"/>
    <w:rsid w:val="00BE2400"/>
    <w:rsid w:val="00BE3841"/>
    <w:rsid w:val="00BE5ACD"/>
    <w:rsid w:val="00BE6C72"/>
    <w:rsid w:val="00BF07AD"/>
    <w:rsid w:val="00BF0CB8"/>
    <w:rsid w:val="00BF0F83"/>
    <w:rsid w:val="00BF1580"/>
    <w:rsid w:val="00BF59CF"/>
    <w:rsid w:val="00BF6EB7"/>
    <w:rsid w:val="00BF7C7A"/>
    <w:rsid w:val="00C0079A"/>
    <w:rsid w:val="00C01C04"/>
    <w:rsid w:val="00C02A11"/>
    <w:rsid w:val="00C11B4D"/>
    <w:rsid w:val="00C1325A"/>
    <w:rsid w:val="00C14679"/>
    <w:rsid w:val="00C20671"/>
    <w:rsid w:val="00C23B47"/>
    <w:rsid w:val="00C305D6"/>
    <w:rsid w:val="00C33F06"/>
    <w:rsid w:val="00C36AA9"/>
    <w:rsid w:val="00C45150"/>
    <w:rsid w:val="00C46284"/>
    <w:rsid w:val="00C475CF"/>
    <w:rsid w:val="00C531AA"/>
    <w:rsid w:val="00C549AE"/>
    <w:rsid w:val="00C55C70"/>
    <w:rsid w:val="00C55C7E"/>
    <w:rsid w:val="00C56B5B"/>
    <w:rsid w:val="00C628C3"/>
    <w:rsid w:val="00C64FE7"/>
    <w:rsid w:val="00C65447"/>
    <w:rsid w:val="00C702D6"/>
    <w:rsid w:val="00C7403E"/>
    <w:rsid w:val="00C76EC1"/>
    <w:rsid w:val="00C901F9"/>
    <w:rsid w:val="00C90E61"/>
    <w:rsid w:val="00C910FF"/>
    <w:rsid w:val="00C9257D"/>
    <w:rsid w:val="00C92AD0"/>
    <w:rsid w:val="00C939FC"/>
    <w:rsid w:val="00C95478"/>
    <w:rsid w:val="00CA290E"/>
    <w:rsid w:val="00CA2FC6"/>
    <w:rsid w:val="00CA3C65"/>
    <w:rsid w:val="00CB2766"/>
    <w:rsid w:val="00CB321B"/>
    <w:rsid w:val="00CB7251"/>
    <w:rsid w:val="00CD19FD"/>
    <w:rsid w:val="00CD1E68"/>
    <w:rsid w:val="00CD54D8"/>
    <w:rsid w:val="00CD73AF"/>
    <w:rsid w:val="00CE1ED0"/>
    <w:rsid w:val="00CE3872"/>
    <w:rsid w:val="00CE4A08"/>
    <w:rsid w:val="00CE4A5C"/>
    <w:rsid w:val="00CE7058"/>
    <w:rsid w:val="00CF1909"/>
    <w:rsid w:val="00CF45EC"/>
    <w:rsid w:val="00CF60B7"/>
    <w:rsid w:val="00D01844"/>
    <w:rsid w:val="00D04A41"/>
    <w:rsid w:val="00D06876"/>
    <w:rsid w:val="00D06EAC"/>
    <w:rsid w:val="00D07703"/>
    <w:rsid w:val="00D1694B"/>
    <w:rsid w:val="00D23C02"/>
    <w:rsid w:val="00D26DE0"/>
    <w:rsid w:val="00D31440"/>
    <w:rsid w:val="00D3455E"/>
    <w:rsid w:val="00D41EA0"/>
    <w:rsid w:val="00D442FD"/>
    <w:rsid w:val="00D46B49"/>
    <w:rsid w:val="00D5740A"/>
    <w:rsid w:val="00D57A43"/>
    <w:rsid w:val="00D61DEB"/>
    <w:rsid w:val="00D676D9"/>
    <w:rsid w:val="00D73BF7"/>
    <w:rsid w:val="00D80971"/>
    <w:rsid w:val="00D81052"/>
    <w:rsid w:val="00D8320A"/>
    <w:rsid w:val="00D84512"/>
    <w:rsid w:val="00D84F15"/>
    <w:rsid w:val="00D87940"/>
    <w:rsid w:val="00D9011E"/>
    <w:rsid w:val="00D94A32"/>
    <w:rsid w:val="00D94C30"/>
    <w:rsid w:val="00DA36F7"/>
    <w:rsid w:val="00DA7910"/>
    <w:rsid w:val="00DA79E8"/>
    <w:rsid w:val="00DB06B1"/>
    <w:rsid w:val="00DB4F60"/>
    <w:rsid w:val="00DB6E3F"/>
    <w:rsid w:val="00DC2BC3"/>
    <w:rsid w:val="00DD048E"/>
    <w:rsid w:val="00DD565B"/>
    <w:rsid w:val="00DE022F"/>
    <w:rsid w:val="00DE0D77"/>
    <w:rsid w:val="00DE3D8F"/>
    <w:rsid w:val="00DE5771"/>
    <w:rsid w:val="00DE7CD5"/>
    <w:rsid w:val="00DF2C70"/>
    <w:rsid w:val="00DF304D"/>
    <w:rsid w:val="00DF5101"/>
    <w:rsid w:val="00E001FB"/>
    <w:rsid w:val="00E019E9"/>
    <w:rsid w:val="00E03D46"/>
    <w:rsid w:val="00E07C48"/>
    <w:rsid w:val="00E07C4A"/>
    <w:rsid w:val="00E113CC"/>
    <w:rsid w:val="00E11468"/>
    <w:rsid w:val="00E170C6"/>
    <w:rsid w:val="00E203B2"/>
    <w:rsid w:val="00E213AF"/>
    <w:rsid w:val="00E22EBF"/>
    <w:rsid w:val="00E23F9C"/>
    <w:rsid w:val="00E25965"/>
    <w:rsid w:val="00E26EB8"/>
    <w:rsid w:val="00E32C3D"/>
    <w:rsid w:val="00E369C0"/>
    <w:rsid w:val="00E37D17"/>
    <w:rsid w:val="00E45C16"/>
    <w:rsid w:val="00E47DEE"/>
    <w:rsid w:val="00E54BAF"/>
    <w:rsid w:val="00E56252"/>
    <w:rsid w:val="00E56341"/>
    <w:rsid w:val="00E56379"/>
    <w:rsid w:val="00E62780"/>
    <w:rsid w:val="00E632A7"/>
    <w:rsid w:val="00E64FFD"/>
    <w:rsid w:val="00E6741A"/>
    <w:rsid w:val="00E67688"/>
    <w:rsid w:val="00E67905"/>
    <w:rsid w:val="00E82D1C"/>
    <w:rsid w:val="00E837AF"/>
    <w:rsid w:val="00E90C82"/>
    <w:rsid w:val="00E92D03"/>
    <w:rsid w:val="00E9316C"/>
    <w:rsid w:val="00E9427A"/>
    <w:rsid w:val="00E95C00"/>
    <w:rsid w:val="00E96675"/>
    <w:rsid w:val="00EA1C37"/>
    <w:rsid w:val="00EA5EBB"/>
    <w:rsid w:val="00EB0629"/>
    <w:rsid w:val="00EB15C3"/>
    <w:rsid w:val="00EB287F"/>
    <w:rsid w:val="00EB29ED"/>
    <w:rsid w:val="00EB2C77"/>
    <w:rsid w:val="00EB4425"/>
    <w:rsid w:val="00EB4847"/>
    <w:rsid w:val="00EB56C1"/>
    <w:rsid w:val="00EC46A1"/>
    <w:rsid w:val="00ED0347"/>
    <w:rsid w:val="00ED122E"/>
    <w:rsid w:val="00ED248D"/>
    <w:rsid w:val="00ED33C0"/>
    <w:rsid w:val="00ED3B84"/>
    <w:rsid w:val="00EE1AFF"/>
    <w:rsid w:val="00EE2898"/>
    <w:rsid w:val="00EE5DAB"/>
    <w:rsid w:val="00EE61A4"/>
    <w:rsid w:val="00EE6FC2"/>
    <w:rsid w:val="00EF2A69"/>
    <w:rsid w:val="00EF3EFB"/>
    <w:rsid w:val="00EF5390"/>
    <w:rsid w:val="00EF5B56"/>
    <w:rsid w:val="00EF79EF"/>
    <w:rsid w:val="00EF7BB2"/>
    <w:rsid w:val="00EF7DE3"/>
    <w:rsid w:val="00F0134F"/>
    <w:rsid w:val="00F042B1"/>
    <w:rsid w:val="00F06891"/>
    <w:rsid w:val="00F13D36"/>
    <w:rsid w:val="00F14F64"/>
    <w:rsid w:val="00F15751"/>
    <w:rsid w:val="00F15816"/>
    <w:rsid w:val="00F16238"/>
    <w:rsid w:val="00F222CD"/>
    <w:rsid w:val="00F22AC8"/>
    <w:rsid w:val="00F27164"/>
    <w:rsid w:val="00F30C46"/>
    <w:rsid w:val="00F31750"/>
    <w:rsid w:val="00F324B3"/>
    <w:rsid w:val="00F34891"/>
    <w:rsid w:val="00F352A6"/>
    <w:rsid w:val="00F35849"/>
    <w:rsid w:val="00F37E6F"/>
    <w:rsid w:val="00F43BC3"/>
    <w:rsid w:val="00F50CB2"/>
    <w:rsid w:val="00F51F6A"/>
    <w:rsid w:val="00F52F51"/>
    <w:rsid w:val="00F53968"/>
    <w:rsid w:val="00F56C7C"/>
    <w:rsid w:val="00F62942"/>
    <w:rsid w:val="00F640F4"/>
    <w:rsid w:val="00F7042D"/>
    <w:rsid w:val="00F72E60"/>
    <w:rsid w:val="00F73EF5"/>
    <w:rsid w:val="00F760DD"/>
    <w:rsid w:val="00F76F38"/>
    <w:rsid w:val="00F81139"/>
    <w:rsid w:val="00F81CCB"/>
    <w:rsid w:val="00F82D44"/>
    <w:rsid w:val="00F84CFC"/>
    <w:rsid w:val="00F96D95"/>
    <w:rsid w:val="00F97443"/>
    <w:rsid w:val="00FA071C"/>
    <w:rsid w:val="00FA2CD9"/>
    <w:rsid w:val="00FA5B8A"/>
    <w:rsid w:val="00FA74E3"/>
    <w:rsid w:val="00FB1C67"/>
    <w:rsid w:val="00FB544E"/>
    <w:rsid w:val="00FC6810"/>
    <w:rsid w:val="00FD25AE"/>
    <w:rsid w:val="00FD375D"/>
    <w:rsid w:val="00FD7C8B"/>
    <w:rsid w:val="00FE057E"/>
    <w:rsid w:val="00FE2126"/>
    <w:rsid w:val="00FE243A"/>
    <w:rsid w:val="00FE339B"/>
    <w:rsid w:val="00FE38BC"/>
    <w:rsid w:val="00FE5D1A"/>
    <w:rsid w:val="00FE7CDC"/>
    <w:rsid w:val="00FF0D9C"/>
    <w:rsid w:val="00FF2E6C"/>
    <w:rsid w:val="00FF47EC"/>
    <w:rsid w:val="00FF5B28"/>
    <w:rsid w:val="00FF5B85"/>
    <w:rsid w:val="00FF6EEA"/>
    <w:rsid w:val="00FF7A24"/>
    <w:rsid w:val="00FF7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E4CBC10"/>
  <w15:docId w15:val="{F5A8C0F4-EEDC-4378-B95B-F471CEC90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sid w:val="0044405B"/>
    <w:rPr>
      <w:sz w:val="24"/>
      <w:szCs w:val="24"/>
    </w:rPr>
  </w:style>
  <w:style w:type="paragraph" w:styleId="Antrat1">
    <w:name w:val="heading 1"/>
    <w:basedOn w:val="prastasis"/>
    <w:next w:val="prastasis"/>
    <w:qFormat/>
    <w:rsid w:val="00B30465"/>
    <w:pPr>
      <w:keepNext/>
      <w:numPr>
        <w:numId w:val="11"/>
      </w:numPr>
      <w:jc w:val="center"/>
      <w:outlineLvl w:val="0"/>
    </w:pPr>
    <w:rPr>
      <w:b/>
      <w:bCs/>
      <w:lang w:eastAsia="en-US"/>
    </w:rPr>
  </w:style>
  <w:style w:type="paragraph" w:styleId="Antrat2">
    <w:name w:val="heading 2"/>
    <w:basedOn w:val="prastasis"/>
    <w:next w:val="prastasis"/>
    <w:link w:val="Antrat2Diagrama"/>
    <w:semiHidden/>
    <w:unhideWhenUsed/>
    <w:qFormat/>
    <w:rsid w:val="00B25B33"/>
    <w:pPr>
      <w:keepNext/>
      <w:numPr>
        <w:ilvl w:val="1"/>
        <w:numId w:val="1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rsid w:val="00B25B33"/>
    <w:pPr>
      <w:keepNext/>
      <w:numPr>
        <w:ilvl w:val="2"/>
        <w:numId w:val="11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Antrat4">
    <w:name w:val="heading 4"/>
    <w:basedOn w:val="prastasis"/>
    <w:next w:val="prastasis"/>
    <w:link w:val="Antrat4Diagrama"/>
    <w:unhideWhenUsed/>
    <w:qFormat/>
    <w:rsid w:val="00B25B33"/>
    <w:pPr>
      <w:keepNext/>
      <w:numPr>
        <w:ilvl w:val="3"/>
        <w:numId w:val="1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Antrat5">
    <w:name w:val="heading 5"/>
    <w:basedOn w:val="prastasis"/>
    <w:next w:val="prastasis"/>
    <w:link w:val="Antrat5Diagrama"/>
    <w:unhideWhenUsed/>
    <w:qFormat/>
    <w:rsid w:val="00B25B33"/>
    <w:pPr>
      <w:numPr>
        <w:ilvl w:val="4"/>
        <w:numId w:val="1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Antrat6">
    <w:name w:val="heading 6"/>
    <w:basedOn w:val="prastasis"/>
    <w:next w:val="prastasis"/>
    <w:link w:val="Antrat6Diagrama"/>
    <w:semiHidden/>
    <w:unhideWhenUsed/>
    <w:qFormat/>
    <w:rsid w:val="00B25B33"/>
    <w:pPr>
      <w:numPr>
        <w:ilvl w:val="5"/>
        <w:numId w:val="1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Antrat7">
    <w:name w:val="heading 7"/>
    <w:basedOn w:val="prastasis"/>
    <w:next w:val="prastasis"/>
    <w:link w:val="Antrat7Diagrama"/>
    <w:semiHidden/>
    <w:unhideWhenUsed/>
    <w:qFormat/>
    <w:rsid w:val="00B25B33"/>
    <w:pPr>
      <w:numPr>
        <w:ilvl w:val="6"/>
        <w:numId w:val="11"/>
      </w:numPr>
      <w:spacing w:before="240" w:after="60"/>
      <w:outlineLvl w:val="6"/>
    </w:pPr>
    <w:rPr>
      <w:rFonts w:ascii="Calibri" w:hAnsi="Calibri"/>
    </w:rPr>
  </w:style>
  <w:style w:type="paragraph" w:styleId="Antrat8">
    <w:name w:val="heading 8"/>
    <w:basedOn w:val="prastasis"/>
    <w:next w:val="prastasis"/>
    <w:link w:val="Antrat8Diagrama"/>
    <w:semiHidden/>
    <w:unhideWhenUsed/>
    <w:qFormat/>
    <w:rsid w:val="00B25B33"/>
    <w:pPr>
      <w:numPr>
        <w:ilvl w:val="7"/>
        <w:numId w:val="11"/>
      </w:numPr>
      <w:spacing w:before="240" w:after="60"/>
      <w:outlineLvl w:val="7"/>
    </w:pPr>
    <w:rPr>
      <w:rFonts w:ascii="Calibri" w:hAnsi="Calibri"/>
      <w:i/>
      <w:iCs/>
    </w:rPr>
  </w:style>
  <w:style w:type="paragraph" w:styleId="Antrat9">
    <w:name w:val="heading 9"/>
    <w:basedOn w:val="prastasis"/>
    <w:next w:val="prastasis"/>
    <w:link w:val="Antrat9Diagrama"/>
    <w:unhideWhenUsed/>
    <w:qFormat/>
    <w:rsid w:val="00B25B33"/>
    <w:pPr>
      <w:numPr>
        <w:ilvl w:val="8"/>
        <w:numId w:val="1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435E14"/>
    <w:pPr>
      <w:tabs>
        <w:tab w:val="center" w:pos="4153"/>
        <w:tab w:val="right" w:pos="8306"/>
      </w:tabs>
      <w:ind w:firstLine="567"/>
      <w:jc w:val="both"/>
    </w:pPr>
    <w:rPr>
      <w:sz w:val="26"/>
      <w:szCs w:val="20"/>
      <w:lang w:eastAsia="en-US"/>
    </w:rPr>
  </w:style>
  <w:style w:type="paragraph" w:styleId="Pavadinimas">
    <w:name w:val="Title"/>
    <w:basedOn w:val="prastasis"/>
    <w:qFormat/>
    <w:rsid w:val="00435E14"/>
    <w:pPr>
      <w:jc w:val="center"/>
    </w:pPr>
    <w:rPr>
      <w:b/>
      <w:bCs/>
      <w:lang w:eastAsia="en-US"/>
    </w:rPr>
  </w:style>
  <w:style w:type="paragraph" w:customStyle="1" w:styleId="CharChar1">
    <w:name w:val="Char Char1"/>
    <w:basedOn w:val="prastasis"/>
    <w:rsid w:val="00435E14"/>
    <w:pPr>
      <w:spacing w:after="160" w:line="240" w:lineRule="exact"/>
    </w:pPr>
    <w:rPr>
      <w:rFonts w:ascii="Tahoma" w:hAnsi="Tahoma"/>
      <w:sz w:val="20"/>
      <w:szCs w:val="20"/>
      <w:lang w:eastAsia="en-US"/>
    </w:rPr>
  </w:style>
  <w:style w:type="paragraph" w:styleId="Porat">
    <w:name w:val="footer"/>
    <w:basedOn w:val="prastasis"/>
    <w:rsid w:val="0048573F"/>
    <w:pPr>
      <w:tabs>
        <w:tab w:val="center" w:pos="4819"/>
        <w:tab w:val="right" w:pos="9638"/>
      </w:tabs>
    </w:pPr>
  </w:style>
  <w:style w:type="character" w:styleId="Puslapionumeris">
    <w:name w:val="page number"/>
    <w:basedOn w:val="Numatytasispastraiposriftas"/>
    <w:rsid w:val="0048573F"/>
  </w:style>
  <w:style w:type="character" w:customStyle="1" w:styleId="Antrat2Diagrama">
    <w:name w:val="Antraštė 2 Diagrama"/>
    <w:link w:val="Antrat2"/>
    <w:semiHidden/>
    <w:rsid w:val="00B25B3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Antrat3Diagrama">
    <w:name w:val="Antraštė 3 Diagrama"/>
    <w:link w:val="Antrat3"/>
    <w:semiHidden/>
    <w:rsid w:val="00B25B3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ntrat4Diagrama">
    <w:name w:val="Antraštė 4 Diagrama"/>
    <w:link w:val="Antrat4"/>
    <w:rsid w:val="00B25B33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ntrat5Diagrama">
    <w:name w:val="Antraštė 5 Diagrama"/>
    <w:link w:val="Antrat5"/>
    <w:rsid w:val="00B25B33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Antrat6Diagrama">
    <w:name w:val="Antraštė 6 Diagrama"/>
    <w:link w:val="Antrat6"/>
    <w:semiHidden/>
    <w:rsid w:val="00B25B33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Antrat7Diagrama">
    <w:name w:val="Antraštė 7 Diagrama"/>
    <w:link w:val="Antrat7"/>
    <w:semiHidden/>
    <w:rsid w:val="00B25B33"/>
    <w:rPr>
      <w:rFonts w:ascii="Calibri" w:eastAsia="Times New Roman" w:hAnsi="Calibri" w:cs="Times New Roman"/>
      <w:sz w:val="24"/>
      <w:szCs w:val="24"/>
    </w:rPr>
  </w:style>
  <w:style w:type="character" w:customStyle="1" w:styleId="Antrat8Diagrama">
    <w:name w:val="Antraštė 8 Diagrama"/>
    <w:link w:val="Antrat8"/>
    <w:semiHidden/>
    <w:rsid w:val="00B25B33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Antrat9Diagrama">
    <w:name w:val="Antraštė 9 Diagrama"/>
    <w:link w:val="Antrat9"/>
    <w:rsid w:val="00B25B33"/>
    <w:rPr>
      <w:rFonts w:ascii="Cambria" w:eastAsia="Times New Roman" w:hAnsi="Cambria" w:cs="Times New Roman"/>
      <w:sz w:val="22"/>
      <w:szCs w:val="22"/>
    </w:rPr>
  </w:style>
  <w:style w:type="paragraph" w:styleId="Sraopastraipa">
    <w:name w:val="List Paragraph"/>
    <w:basedOn w:val="prastasis"/>
    <w:uiPriority w:val="34"/>
    <w:qFormat/>
    <w:rsid w:val="000F4B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Komentaronuoroda">
    <w:name w:val="annotation reference"/>
    <w:rsid w:val="00F3584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F35849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F35849"/>
  </w:style>
  <w:style w:type="paragraph" w:styleId="Komentarotema">
    <w:name w:val="annotation subject"/>
    <w:basedOn w:val="Komentarotekstas"/>
    <w:next w:val="Komentarotekstas"/>
    <w:link w:val="KomentarotemaDiagrama"/>
    <w:rsid w:val="00F35849"/>
    <w:rPr>
      <w:b/>
      <w:bCs/>
    </w:rPr>
  </w:style>
  <w:style w:type="character" w:customStyle="1" w:styleId="KomentarotemaDiagrama">
    <w:name w:val="Komentaro tema Diagrama"/>
    <w:link w:val="Komentarotema"/>
    <w:rsid w:val="00F35849"/>
    <w:rPr>
      <w:b/>
      <w:bCs/>
    </w:rPr>
  </w:style>
  <w:style w:type="paragraph" w:styleId="Debesliotekstas">
    <w:name w:val="Balloon Text"/>
    <w:basedOn w:val="prastasis"/>
    <w:link w:val="DebesliotekstasDiagrama"/>
    <w:rsid w:val="00F35849"/>
    <w:rPr>
      <w:rFonts w:ascii="Tahoma" w:hAnsi="Tahoma"/>
      <w:sz w:val="16"/>
      <w:szCs w:val="16"/>
    </w:rPr>
  </w:style>
  <w:style w:type="character" w:customStyle="1" w:styleId="DebesliotekstasDiagrama">
    <w:name w:val="Debesėlio tekstas Diagrama"/>
    <w:link w:val="Debesliotekstas"/>
    <w:rsid w:val="00F35849"/>
    <w:rPr>
      <w:rFonts w:ascii="Tahoma" w:hAnsi="Tahoma" w:cs="Tahoma"/>
      <w:sz w:val="16"/>
      <w:szCs w:val="16"/>
    </w:rPr>
  </w:style>
  <w:style w:type="character" w:styleId="Hipersaitas">
    <w:name w:val="Hyperlink"/>
    <w:unhideWhenUsed/>
    <w:rsid w:val="00AA2619"/>
    <w:rPr>
      <w:color w:val="0000FF"/>
      <w:u w:val="single"/>
    </w:rPr>
  </w:style>
  <w:style w:type="paragraph" w:styleId="prastasiniatinklio">
    <w:name w:val="Normal (Web)"/>
    <w:basedOn w:val="prastasis"/>
    <w:uiPriority w:val="99"/>
    <w:unhideWhenUsed/>
    <w:rsid w:val="00FA071C"/>
    <w:pPr>
      <w:spacing w:before="100" w:beforeAutospacing="1" w:after="100" w:afterAutospacing="1"/>
    </w:pPr>
  </w:style>
  <w:style w:type="paragraph" w:styleId="Paantrat">
    <w:name w:val="Subtitle"/>
    <w:basedOn w:val="prastasis"/>
    <w:next w:val="prastasis"/>
    <w:link w:val="PaantratDiagrama"/>
    <w:qFormat/>
    <w:rsid w:val="00581B0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aantratDiagrama">
    <w:name w:val="Paantraštė Diagrama"/>
    <w:basedOn w:val="Numatytasispastraiposriftas"/>
    <w:link w:val="Paantrat"/>
    <w:rsid w:val="00581B0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mfaz">
    <w:name w:val="Emphasis"/>
    <w:basedOn w:val="Numatytasispastraiposriftas"/>
    <w:qFormat/>
    <w:rsid w:val="00581B0D"/>
    <w:rPr>
      <w:i/>
      <w:iCs/>
    </w:rPr>
  </w:style>
  <w:style w:type="character" w:styleId="Grietas">
    <w:name w:val="Strong"/>
    <w:basedOn w:val="Numatytasispastraiposriftas"/>
    <w:qFormat/>
    <w:rsid w:val="00581B0D"/>
    <w:rPr>
      <w:b/>
      <w:bCs/>
    </w:rPr>
  </w:style>
  <w:style w:type="paragraph" w:customStyle="1" w:styleId="Default">
    <w:name w:val="Default"/>
    <w:rsid w:val="00581B0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Vietosrezervavimoenklotekstas">
    <w:name w:val="Placeholder Text"/>
    <w:basedOn w:val="Numatytasispastraiposriftas"/>
    <w:uiPriority w:val="99"/>
    <w:semiHidden/>
    <w:rsid w:val="005C155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1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6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1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27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57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01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555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43222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3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65702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665848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8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0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4631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92618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10" Target="fontTable.xml"
                 Type="http://schemas.openxmlformats.org/officeDocument/2006/relationships/fontTable"/>
   <Relationship Id="rId11" Target="theme/theme1.xml"
                 Type="http://schemas.openxmlformats.org/officeDocument/2006/relationships/theme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otnotes.xml"
                 Type="http://schemas.openxmlformats.org/officeDocument/2006/relationships/footnotes"/>
   <Relationship Id="rId7" Target="endnotes.xml"
                 Type="http://schemas.openxmlformats.org/officeDocument/2006/relationships/endnotes"/>
   <Relationship Id="rId8" Target="footer1.xml"
                 Type="http://schemas.openxmlformats.org/officeDocument/2006/relationships/footer"/>
   <Relationship Id="rId9" Target="footer2.xml"
                 Type="http://schemas.openxmlformats.org/officeDocument/2006/relationships/footer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AB082-423A-4AF2-9AF1-1D35F61E7A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6913</TotalTime>
  <Pages>2</Pages>
  <Words>2329</Words>
  <Characters>1329</Characters>
  <Application>Microsoft Office Word</Application>
  <DocSecurity>0</DocSecurity>
  <Lines>11</Lines>
  <Paragraphs>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/>
  <LinksUpToDate>false</LinksUpToDate>
  <CharactersWithSpaces>3651</CharactersWithSpaces>
  <SharedDoc>false</SharedDoc>
  <HLinks>
    <vt:vector size="6" baseType="variant">
      <vt:variant>
        <vt:i4>3932167</vt:i4>
      </vt:variant>
      <vt:variant>
        <vt:i4>0</vt:i4>
      </vt:variant>
      <vt:variant>
        <vt:i4>0</vt:i4>
      </vt:variant>
      <vt:variant>
        <vt:i4>5</vt:i4>
      </vt:variant>
      <vt:variant>
        <vt:lpwstr>mailto:mokykla@veiveriai.prienai.lm.lt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2016-05-18T07:23:00Z</dcterms:created>
  <dc:creator>XP</dc:creator>
  <cp:lastModifiedBy>Linos kompiuteris</cp:lastModifiedBy>
  <cp:lastPrinted>2024-10-16T07:54:00Z</cp:lastPrinted>
  <dcterms:modified xsi:type="dcterms:W3CDTF">2025-12-02T06:51:00Z</dcterms:modified>
  <cp:revision>193</cp:revision>
</cp:coreProperties>
</file>